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66" w:rsidRPr="000B6533" w:rsidRDefault="00075366" w:rsidP="00075366">
      <w:pPr>
        <w:spacing w:line="0" w:lineRule="atLeast"/>
        <w:ind w:left="4800"/>
        <w:rPr>
          <w:rFonts w:ascii="Times New Roman" w:eastAsia="Times New Roman" w:hAnsi="Times New Roman"/>
          <w:sz w:val="24"/>
          <w:szCs w:val="24"/>
          <w:lang w:val="lt-LT"/>
        </w:rPr>
      </w:pPr>
    </w:p>
    <w:p w:rsidR="00075366" w:rsidRPr="000B6533" w:rsidRDefault="00075366" w:rsidP="00075366">
      <w:pPr>
        <w:spacing w:line="0" w:lineRule="atLeast"/>
        <w:ind w:left="4800"/>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PATVIRTINTA</w:t>
      </w:r>
    </w:p>
    <w:p w:rsidR="00075366" w:rsidRPr="000B6533" w:rsidRDefault="00075366" w:rsidP="00075366">
      <w:pPr>
        <w:autoSpaceDE w:val="0"/>
        <w:autoSpaceDN w:val="0"/>
        <w:adjustRightInd w:val="0"/>
        <w:ind w:left="4820"/>
        <w:rPr>
          <w:rFonts w:ascii="Times New Roman" w:eastAsia="Times New Roman" w:hAnsi="Times New Roman"/>
          <w:sz w:val="24"/>
          <w:szCs w:val="24"/>
          <w:lang w:val="lt-LT"/>
        </w:rPr>
      </w:pPr>
      <w:r>
        <w:rPr>
          <w:rFonts w:ascii="Times New Roman" w:hAnsi="Times New Roman" w:cs="Times New Roman"/>
          <w:sz w:val="24"/>
          <w:szCs w:val="24"/>
          <w:lang w:val="lt-LT" w:eastAsia="lt-LT"/>
        </w:rPr>
        <w:t xml:space="preserve">Vilniaus lopšelio-darželio „Žilvitis“ direktoriaus </w:t>
      </w:r>
      <w:r>
        <w:rPr>
          <w:rFonts w:ascii="Times New Roman" w:eastAsia="Times New Roman" w:hAnsi="Times New Roman"/>
          <w:sz w:val="24"/>
          <w:szCs w:val="24"/>
          <w:lang w:val="lt-LT"/>
        </w:rPr>
        <w:t>2018</w:t>
      </w:r>
      <w:r w:rsidRPr="000B6533">
        <w:rPr>
          <w:rFonts w:ascii="Times New Roman" w:eastAsia="Times New Roman" w:hAnsi="Times New Roman"/>
          <w:sz w:val="24"/>
          <w:szCs w:val="24"/>
          <w:lang w:val="lt-LT"/>
        </w:rPr>
        <w:t xml:space="preserve"> m. </w:t>
      </w:r>
      <w:r>
        <w:rPr>
          <w:rFonts w:ascii="Times New Roman" w:eastAsia="Times New Roman" w:hAnsi="Times New Roman"/>
          <w:sz w:val="24"/>
          <w:szCs w:val="24"/>
          <w:lang w:val="lt-LT"/>
        </w:rPr>
        <w:t>sausio 10</w:t>
      </w:r>
      <w:r w:rsidRPr="000B6533">
        <w:rPr>
          <w:rFonts w:ascii="Times New Roman" w:eastAsia="Times New Roman" w:hAnsi="Times New Roman"/>
          <w:sz w:val="24"/>
          <w:szCs w:val="24"/>
          <w:lang w:val="lt-LT"/>
        </w:rPr>
        <w:t xml:space="preserve"> d. įsakymu Nr.</w:t>
      </w:r>
      <w:r>
        <w:rPr>
          <w:rFonts w:ascii="Times New Roman" w:eastAsia="Times New Roman" w:hAnsi="Times New Roman"/>
          <w:sz w:val="24"/>
          <w:szCs w:val="24"/>
          <w:lang w:val="lt-LT"/>
        </w:rPr>
        <w:t xml:space="preserve"> V-6</w:t>
      </w:r>
      <w:r w:rsidRPr="000B6533">
        <w:rPr>
          <w:rFonts w:ascii="Times New Roman" w:eastAsia="Times New Roman" w:hAnsi="Times New Roman"/>
          <w:sz w:val="24"/>
          <w:szCs w:val="24"/>
          <w:lang w:val="lt-LT"/>
        </w:rPr>
        <w:t xml:space="preserve">       </w:t>
      </w:r>
    </w:p>
    <w:p w:rsidR="00075366" w:rsidRPr="000B6533" w:rsidRDefault="00075366" w:rsidP="00075366">
      <w:pPr>
        <w:spacing w:line="293" w:lineRule="exact"/>
        <w:rPr>
          <w:rFonts w:ascii="Times New Roman" w:eastAsia="Times New Roman" w:hAnsi="Times New Roman"/>
          <w:sz w:val="24"/>
          <w:szCs w:val="24"/>
          <w:lang w:val="lt-LT"/>
        </w:rPr>
      </w:pPr>
    </w:p>
    <w:p w:rsidR="00075366" w:rsidRPr="000B6533" w:rsidRDefault="00075366" w:rsidP="00075366">
      <w:pPr>
        <w:spacing w:line="234" w:lineRule="auto"/>
        <w:ind w:left="2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VILNIAUS LOPŠELIO-DARŽELIO „ŽILVITIS“</w:t>
      </w:r>
      <w:r>
        <w:rPr>
          <w:rFonts w:ascii="Times New Roman,Bold" w:hAnsi="Times New Roman,Bold" w:cs="Times New Roman,Bold"/>
          <w:b/>
          <w:bCs/>
          <w:sz w:val="24"/>
          <w:szCs w:val="24"/>
          <w:lang w:val="lt-LT" w:eastAsia="lt-LT"/>
        </w:rPr>
        <w:t xml:space="preserve"> </w:t>
      </w:r>
      <w:r w:rsidRPr="000B6533">
        <w:rPr>
          <w:rFonts w:ascii="Times New Roman" w:eastAsia="Times New Roman" w:hAnsi="Times New Roman"/>
          <w:b/>
          <w:sz w:val="24"/>
          <w:szCs w:val="24"/>
          <w:lang w:val="lt-LT"/>
        </w:rPr>
        <w:t>VIEŠŲJŲ PIRKIMŲ ORGANIZAVIMO TAISYKLĖS</w:t>
      </w:r>
    </w:p>
    <w:p w:rsidR="00075366" w:rsidRPr="000B6533" w:rsidRDefault="00075366" w:rsidP="00075366">
      <w:pPr>
        <w:spacing w:line="234" w:lineRule="auto"/>
        <w:ind w:left="260"/>
        <w:jc w:val="center"/>
        <w:rPr>
          <w:rFonts w:ascii="Times New Roman" w:eastAsia="Times New Roman" w:hAnsi="Times New Roman"/>
          <w:b/>
          <w:sz w:val="24"/>
          <w:szCs w:val="24"/>
          <w:lang w:val="lt-LT"/>
        </w:rPr>
      </w:pPr>
    </w:p>
    <w:p w:rsidR="00075366" w:rsidRPr="000B6533" w:rsidRDefault="00075366" w:rsidP="00075366">
      <w:pPr>
        <w:tabs>
          <w:tab w:val="left" w:pos="4620"/>
        </w:tabs>
        <w:spacing w:line="0" w:lineRule="atLeast"/>
        <w:ind w:left="360"/>
        <w:jc w:val="center"/>
        <w:rPr>
          <w:rFonts w:ascii="Times New Roman" w:eastAsia="Times New Roman" w:hAnsi="Times New Roman"/>
          <w:b/>
          <w:sz w:val="24"/>
          <w:szCs w:val="24"/>
          <w:lang w:val="lt-LT"/>
        </w:rPr>
      </w:pPr>
      <w:r w:rsidRPr="000B6533">
        <w:rPr>
          <w:rFonts w:ascii="Times New Roman" w:eastAsia="Times New Roman" w:hAnsi="Times New Roman"/>
          <w:b/>
          <w:sz w:val="24"/>
          <w:szCs w:val="24"/>
          <w:lang w:val="lt-LT"/>
        </w:rPr>
        <w:t>I. BENDROSIOS NUOSTATOS</w:t>
      </w:r>
    </w:p>
    <w:p w:rsidR="00075366" w:rsidRPr="000B6533" w:rsidRDefault="00075366" w:rsidP="00075366">
      <w:pPr>
        <w:spacing w:line="283" w:lineRule="exact"/>
        <w:rPr>
          <w:rFonts w:ascii="Times New Roman" w:eastAsia="Times New Roman" w:hAnsi="Times New Roman"/>
          <w:b/>
          <w:sz w:val="24"/>
          <w:szCs w:val="24"/>
          <w:lang w:val="lt-LT"/>
        </w:rPr>
      </w:pPr>
    </w:p>
    <w:p w:rsidR="00075366" w:rsidRPr="000B6533" w:rsidRDefault="00075366" w:rsidP="00075366">
      <w:pPr>
        <w:numPr>
          <w:ilvl w:val="0"/>
          <w:numId w:val="1"/>
        </w:numPr>
        <w:tabs>
          <w:tab w:val="left" w:pos="1177"/>
        </w:tabs>
        <w:spacing w:line="238" w:lineRule="auto"/>
        <w:ind w:left="260" w:firstLine="568"/>
        <w:jc w:val="both"/>
        <w:rPr>
          <w:rFonts w:ascii="Times New Roman" w:eastAsia="Times New Roman" w:hAnsi="Times New Roman"/>
          <w:sz w:val="24"/>
          <w:szCs w:val="24"/>
          <w:lang w:val="lt-LT"/>
        </w:rPr>
      </w:pPr>
      <w:r>
        <w:rPr>
          <w:rFonts w:ascii="Times New Roman" w:hAnsi="Times New Roman" w:cs="Times New Roman"/>
          <w:sz w:val="24"/>
          <w:szCs w:val="24"/>
          <w:lang w:val="lt-LT" w:eastAsia="lt-LT"/>
        </w:rPr>
        <w:t>Vilniaus lopšelio-darželio „Žilvitis“</w:t>
      </w:r>
      <w:r w:rsidRPr="000B6533">
        <w:rPr>
          <w:rFonts w:ascii="Times New Roman" w:eastAsia="Times New Roman" w:hAnsi="Times New Roman"/>
          <w:sz w:val="24"/>
          <w:szCs w:val="24"/>
          <w:lang w:val="lt-LT"/>
        </w:rPr>
        <w:t xml:space="preserve"> (toliau – Perkančioji organizacija) viešųjų pirkimų organizavimo taisyklių tikslas – sukurti vykdomų viešųjų pirkimų (toliau – pirkimai) organizavimo sistemą, užtikrinančią vykdomų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numPr>
          <w:ilvl w:val="0"/>
          <w:numId w:val="1"/>
        </w:numPr>
        <w:tabs>
          <w:tab w:val="left" w:pos="1107"/>
        </w:tabs>
        <w:spacing w:line="237"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 xml:space="preserve">Siekiant užtikrinti tinkamą pirkimų proceso valdymą pirkimų organizavimas turi apimti visą pirkimų procesą (t. y. Perkančiosios organizacijos poreikių formavimą, </w:t>
      </w:r>
      <w:r>
        <w:rPr>
          <w:rFonts w:ascii="Times New Roman" w:eastAsia="Times New Roman" w:hAnsi="Times New Roman"/>
          <w:sz w:val="24"/>
          <w:szCs w:val="24"/>
          <w:lang w:val="lt-LT"/>
        </w:rPr>
        <w:t>pirkimų planavimą,</w:t>
      </w:r>
      <w:r w:rsidRPr="000B6533">
        <w:rPr>
          <w:rFonts w:ascii="Times New Roman" w:eastAsia="Times New Roman" w:hAnsi="Times New Roman"/>
          <w:sz w:val="24"/>
          <w:szCs w:val="24"/>
          <w:lang w:val="lt-LT"/>
        </w:rPr>
        <w:t xml:space="preserve"> pasirengimą jiems, pirkimų vykdymą, pirkimo sutarties sudarymą, vykdymą ir jos rezultatų įvertinimą).</w:t>
      </w: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numPr>
          <w:ilvl w:val="0"/>
          <w:numId w:val="1"/>
        </w:numPr>
        <w:tabs>
          <w:tab w:val="left" w:pos="1107"/>
        </w:tabs>
        <w:spacing w:line="237"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numPr>
          <w:ilvl w:val="0"/>
          <w:numId w:val="1"/>
        </w:numPr>
        <w:tabs>
          <w:tab w:val="left" w:pos="1153"/>
        </w:tabs>
        <w:spacing w:line="236"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rsidR="00075366" w:rsidRPr="000B6533" w:rsidRDefault="00075366" w:rsidP="00075366">
      <w:pPr>
        <w:spacing w:line="1" w:lineRule="exact"/>
        <w:rPr>
          <w:rFonts w:ascii="Times New Roman" w:eastAsia="Times New Roman" w:hAnsi="Times New Roman"/>
          <w:sz w:val="24"/>
          <w:szCs w:val="24"/>
          <w:lang w:val="lt-LT"/>
        </w:rPr>
      </w:pPr>
    </w:p>
    <w:p w:rsidR="00075366" w:rsidRPr="000B6533" w:rsidRDefault="00075366" w:rsidP="00075366">
      <w:pPr>
        <w:numPr>
          <w:ilvl w:val="0"/>
          <w:numId w:val="1"/>
        </w:numPr>
        <w:tabs>
          <w:tab w:val="left" w:pos="1060"/>
        </w:tabs>
        <w:spacing w:line="0" w:lineRule="atLeast"/>
        <w:ind w:left="1060" w:hanging="232"/>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Taisyklėse vartojamos sąvokos:</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spacing w:line="238" w:lineRule="auto"/>
        <w:ind w:left="260" w:firstLine="566"/>
        <w:jc w:val="both"/>
        <w:rPr>
          <w:rFonts w:ascii="Times New Roman" w:eastAsia="Times New Roman" w:hAnsi="Times New Roman"/>
          <w:sz w:val="24"/>
          <w:szCs w:val="24"/>
          <w:lang w:val="lt-LT"/>
        </w:rPr>
      </w:pPr>
      <w:r w:rsidRPr="00013B44">
        <w:rPr>
          <w:rFonts w:ascii="Times New Roman" w:eastAsia="Times New Roman" w:hAnsi="Times New Roman"/>
          <w:sz w:val="24"/>
          <w:szCs w:val="24"/>
          <w:lang w:val="lt-LT"/>
        </w:rPr>
        <w:t>5.1.</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Mažos vertės pirkimo pažyma </w:t>
      </w:r>
      <w:r w:rsidRPr="000B6533">
        <w:rPr>
          <w:rFonts w:ascii="Times New Roman" w:eastAsia="Times New Roman" w:hAnsi="Times New Roman"/>
          <w:sz w:val="24"/>
          <w:szCs w:val="24"/>
          <w:lang w:val="lt-LT"/>
        </w:rPr>
        <w:t>– Perkančiosios organizacijos nustatytos formos dokumentas,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 xml:space="preserve">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nustatytais mažos vertės pirkimo atvejais pildomas pirkimo organizatoriaus ir pagrindžiantis jo priimtų sprendimų atitiktį Viešųjų pirkimų įstatymo ir kitų pirkimus reglamentuojančių teisės aktų reikalavimams. </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7" w:lineRule="auto"/>
        <w:ind w:left="260" w:firstLine="566"/>
        <w:jc w:val="both"/>
        <w:rPr>
          <w:rFonts w:ascii="Times New Roman" w:eastAsia="Times New Roman" w:hAnsi="Times New Roman"/>
          <w:sz w:val="24"/>
          <w:szCs w:val="24"/>
          <w:lang w:val="lt-LT"/>
        </w:rPr>
      </w:pPr>
      <w:r w:rsidRPr="00013B44">
        <w:rPr>
          <w:rFonts w:ascii="Times New Roman" w:eastAsia="Times New Roman" w:hAnsi="Times New Roman"/>
          <w:sz w:val="24"/>
          <w:szCs w:val="24"/>
          <w:lang w:val="lt-LT"/>
        </w:rPr>
        <w:t>5.2.</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Perkančiosios organizacijos pirkimų vidaus kontrolė </w:t>
      </w:r>
      <w:r w:rsidRPr="000B6533">
        <w:rPr>
          <w:rFonts w:ascii="Times New Roman" w:eastAsia="Times New Roman" w:hAnsi="Times New Roman"/>
          <w:sz w:val="24"/>
          <w:szCs w:val="24"/>
          <w:lang w:val="lt-LT"/>
        </w:rPr>
        <w:t xml:space="preserve">– 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19" w:lineRule="exact"/>
        <w:rPr>
          <w:rFonts w:ascii="Times New Roman" w:eastAsia="Times New Roman" w:hAnsi="Times New Roman"/>
          <w:sz w:val="24"/>
          <w:szCs w:val="24"/>
          <w:lang w:val="lt-LT"/>
        </w:rPr>
      </w:pPr>
    </w:p>
    <w:p w:rsidR="00075366" w:rsidRPr="000B6533" w:rsidRDefault="00075366" w:rsidP="00075366">
      <w:pPr>
        <w:spacing w:line="237"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5.3</w:t>
      </w:r>
      <w:r w:rsidRPr="00013B44">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Pirkimų organizatorius </w:t>
      </w:r>
      <w:r w:rsidRPr="000B6533">
        <w:rPr>
          <w:rFonts w:ascii="Times New Roman" w:eastAsia="Times New Roman" w:hAnsi="Times New Roman"/>
          <w:sz w:val="24"/>
          <w:szCs w:val="24"/>
          <w:lang w:val="lt-LT"/>
        </w:rPr>
        <w:t xml:space="preserve">– 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paskirtas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darbuotojas, kuris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sidRPr="000B6533">
        <w:rPr>
          <w:rFonts w:ascii="Times New Roman" w:eastAsia="Times New Roman" w:hAnsi="Times New Roman"/>
          <w:sz w:val="24"/>
          <w:szCs w:val="24"/>
          <w:lang w:val="lt-LT"/>
        </w:rPr>
        <w:t>nepriekaištingos reputacijos asmenys.</w:t>
      </w: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spacing w:line="237"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5.4</w:t>
      </w:r>
      <w:r w:rsidRPr="00013B44">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Pirkimų organizavimas </w:t>
      </w:r>
      <w:r w:rsidRPr="000B6533">
        <w:rPr>
          <w:rFonts w:ascii="Times New Roman" w:eastAsia="Times New Roman" w:hAnsi="Times New Roman"/>
          <w:sz w:val="24"/>
          <w:szCs w:val="24"/>
          <w:lang w:val="lt-LT"/>
        </w:rPr>
        <w:t xml:space="preserve">– 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veiksmai, kuriant sistemą,</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4" w:lineRule="auto"/>
        <w:ind w:left="260" w:firstLine="566"/>
        <w:jc w:val="both"/>
        <w:rPr>
          <w:rFonts w:ascii="Times New Roman" w:eastAsia="Times New Roman" w:hAnsi="Times New Roman"/>
          <w:sz w:val="24"/>
          <w:szCs w:val="24"/>
          <w:lang w:val="lt-LT"/>
        </w:rPr>
      </w:pPr>
      <w:r w:rsidRPr="00013B44">
        <w:rPr>
          <w:rFonts w:ascii="Times New Roman" w:eastAsia="Times New Roman" w:hAnsi="Times New Roman"/>
          <w:sz w:val="24"/>
          <w:szCs w:val="24"/>
          <w:lang w:val="lt-LT"/>
        </w:rPr>
        <w:t>5.</w:t>
      </w:r>
      <w:r>
        <w:rPr>
          <w:rFonts w:ascii="Times New Roman" w:eastAsia="Times New Roman" w:hAnsi="Times New Roman"/>
          <w:sz w:val="24"/>
          <w:szCs w:val="24"/>
          <w:lang w:val="lt-LT"/>
        </w:rPr>
        <w:t>5</w:t>
      </w:r>
      <w:r w:rsidRPr="00013B44">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Pirkimų planas </w:t>
      </w:r>
      <w:r w:rsidRPr="000B6533">
        <w:rPr>
          <w:rFonts w:ascii="Times New Roman" w:eastAsia="Times New Roman" w:hAnsi="Times New Roman"/>
          <w:sz w:val="24"/>
          <w:szCs w:val="24"/>
          <w:lang w:val="lt-LT"/>
        </w:rPr>
        <w:t>– Perkančiosios organizacijos parengtas ir patvirtintas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einamaisiais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biudžetiniais metais planuojamų vykdyti prekių, paslaugų ir darbų pirkimų sąrašas.</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50"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5.6</w:t>
      </w:r>
      <w:r w:rsidRPr="00013B44">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Pirkimų suvestinė </w:t>
      </w:r>
      <w:r w:rsidRPr="000B6533">
        <w:rPr>
          <w:rFonts w:ascii="Times New Roman" w:eastAsia="Times New Roman" w:hAnsi="Times New Roman"/>
          <w:sz w:val="24"/>
          <w:szCs w:val="24"/>
          <w:lang w:val="lt-LT"/>
        </w:rPr>
        <w:t>– Perkančiosios organizacijos parengta</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informacija apie visus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 xml:space="preserve">supaprastintus ir tarptautinės vertės biudžetiniais metais planuojamus vykdyti pirkimus. Ši suvestinė turi būti paskelbta kasmet ne vėliau kaip iki kovo 15 dienos, o patikslinus pirkimų planą – ne vėliau kaip per 5 darbo dienas, turi būti paskelbta Centrinėje viešųjų pirkimų informacinėje sistemoje (toliau CVP IS) </w:t>
      </w:r>
      <w:r w:rsidRPr="000B6533">
        <w:rPr>
          <w:rFonts w:ascii="Times New Roman" w:hAnsi="Times New Roman"/>
          <w:sz w:val="24"/>
          <w:szCs w:val="24"/>
          <w:lang w:val="lt-LT"/>
        </w:rPr>
        <w:t>pagal Viešųjų pirkimų tarnybos nustatytus reikalavimus ir tvarką</w:t>
      </w:r>
      <w:r w:rsidRPr="000B6533">
        <w:rPr>
          <w:rFonts w:ascii="Times New Roman" w:eastAsia="Times New Roman" w:hAnsi="Times New Roman"/>
          <w:sz w:val="24"/>
          <w:szCs w:val="24"/>
          <w:lang w:val="lt-LT"/>
        </w:rPr>
        <w:t>.</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2" w:lineRule="exact"/>
        <w:rPr>
          <w:rFonts w:ascii="Times New Roman" w:eastAsia="Times New Roman" w:hAnsi="Times New Roman"/>
          <w:sz w:val="24"/>
          <w:szCs w:val="24"/>
          <w:lang w:val="lt-LT"/>
        </w:rPr>
      </w:pPr>
    </w:p>
    <w:p w:rsidR="00075366" w:rsidRPr="000B6533" w:rsidRDefault="00075366" w:rsidP="00075366">
      <w:pPr>
        <w:spacing w:line="237"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5.7</w:t>
      </w:r>
      <w:r w:rsidRPr="00013B44">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Už Perkančiosios organizacijos administravimą Centrinėje viešųjų pirkimų informacinėje sistemoje atsakingas asmuo </w:t>
      </w:r>
      <w:r w:rsidRPr="000B6533">
        <w:rPr>
          <w:rFonts w:ascii="Times New Roman" w:eastAsia="Times New Roman" w:hAnsi="Times New Roman"/>
          <w:sz w:val="24"/>
          <w:szCs w:val="24"/>
          <w:lang w:val="lt-LT"/>
        </w:rPr>
        <w:t>(toliau</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CVP IS administratorius)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 Perkančiosios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 xml:space="preserve">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paskirtas Perkančiosios organizacijos darbuotojas, turintis teisę CVP IS tvarkyti duomenis apie Perkančiąją organizaciją ir jos darbuotojus (pirkimų specialistus, ekspertus ir kt.).</w:t>
      </w: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spacing w:line="238"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5.8</w:t>
      </w:r>
      <w:r w:rsidRPr="00013B44">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Už pirkimų organizavimą ir organizavimo priežiūrą atsakingas asmuo </w:t>
      </w:r>
      <w:r w:rsidRPr="000B6533">
        <w:rPr>
          <w:rFonts w:ascii="Times New Roman" w:eastAsia="Times New Roman" w:hAnsi="Times New Roman"/>
          <w:sz w:val="24"/>
          <w:szCs w:val="24"/>
          <w:lang w:val="lt-LT"/>
        </w:rPr>
        <w:t>– Perkančiosios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 xml:space="preserve">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paskirtas darbu</w:t>
      </w:r>
      <w:r>
        <w:rPr>
          <w:rFonts w:ascii="Times New Roman" w:eastAsia="Times New Roman" w:hAnsi="Times New Roman"/>
          <w:sz w:val="24"/>
          <w:szCs w:val="24"/>
          <w:lang w:val="lt-LT"/>
        </w:rPr>
        <w:t>otojas</w:t>
      </w:r>
      <w:r w:rsidRPr="000B6533">
        <w:rPr>
          <w:rFonts w:ascii="Times New Roman" w:eastAsia="Times New Roman" w:hAnsi="Times New Roman"/>
          <w:sz w:val="24"/>
          <w:szCs w:val="24"/>
          <w:lang w:val="lt-LT"/>
        </w:rPr>
        <w:t>, atsakingas už pirkimų organizavimo tvarkos nuo pirkimo planavimo iki pirkimo sutarties įvykdymo nustatymą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6"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5.9</w:t>
      </w:r>
      <w:r w:rsidRPr="00013B44">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Už pirkimų planavimą atsakingas asmuo </w:t>
      </w:r>
      <w:r w:rsidRPr="000B6533">
        <w:rPr>
          <w:rFonts w:ascii="Times New Roman" w:eastAsia="Times New Roman" w:hAnsi="Times New Roman"/>
          <w:sz w:val="24"/>
          <w:szCs w:val="24"/>
          <w:lang w:val="lt-LT"/>
        </w:rPr>
        <w:t xml:space="preserve">– 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paskirtas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darbuotojas, atsakingas už biudžetiniais metais numatomų pirkti Perkančiosios organizacijos reikmėms reikalingų darbų, prekių ir paslaugų plano sudarymą ir jo paskelbimą.</w:t>
      </w:r>
    </w:p>
    <w:p w:rsidR="00075366" w:rsidRPr="000B6533" w:rsidRDefault="00075366" w:rsidP="00075366">
      <w:pPr>
        <w:spacing w:line="19" w:lineRule="exact"/>
        <w:rPr>
          <w:rFonts w:ascii="Times New Roman" w:eastAsia="Times New Roman" w:hAnsi="Times New Roman"/>
          <w:sz w:val="24"/>
          <w:szCs w:val="24"/>
          <w:lang w:val="lt-LT"/>
        </w:rPr>
      </w:pPr>
    </w:p>
    <w:p w:rsidR="00075366" w:rsidRPr="000B6533" w:rsidRDefault="00075366" w:rsidP="00075366">
      <w:pPr>
        <w:spacing w:line="237"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5.10</w:t>
      </w:r>
      <w:r w:rsidRPr="00013B44">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sidRPr="000B6533">
        <w:rPr>
          <w:rFonts w:ascii="Times New Roman" w:eastAsia="Times New Roman" w:hAnsi="Times New Roman"/>
          <w:b/>
          <w:sz w:val="24"/>
          <w:szCs w:val="24"/>
          <w:lang w:val="lt-LT"/>
        </w:rPr>
        <w:t xml:space="preserve">Už pirkimų vykdymą naudojantis centrinės perkančiosios organizacijos elektroniniu katalogu atsakingas asmuo </w:t>
      </w:r>
      <w:r w:rsidRPr="000B6533">
        <w:rPr>
          <w:rFonts w:ascii="Times New Roman" w:eastAsia="Times New Roman" w:hAnsi="Times New Roman"/>
          <w:sz w:val="24"/>
          <w:szCs w:val="24"/>
          <w:lang w:val="lt-LT"/>
        </w:rPr>
        <w:t xml:space="preserve">– 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paskirtas darbuotojas, kuriam</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 xml:space="preserve">viešoji įstaiga Centrinė projektų valdymo agentūra, atliekanti centrinės perkančiosios organizacijos (toliau – CPO) funkcijas, suteikia prisijungimo duomenis prie elektroninio katalogo </w:t>
      </w:r>
      <w:proofErr w:type="spellStart"/>
      <w:r w:rsidRPr="000B6533">
        <w:rPr>
          <w:rFonts w:ascii="Times New Roman" w:eastAsia="Times New Roman" w:hAnsi="Times New Roman"/>
          <w:sz w:val="24"/>
          <w:szCs w:val="24"/>
          <w:lang w:val="lt-LT"/>
        </w:rPr>
        <w:t>CPO.lt</w:t>
      </w:r>
      <w:proofErr w:type="spellEnd"/>
      <w:r w:rsidRPr="000B6533">
        <w:rPr>
          <w:rFonts w:ascii="Times New Roman" w:eastAsia="Times New Roman" w:hAnsi="Times New Roman"/>
          <w:sz w:val="24"/>
          <w:szCs w:val="24"/>
          <w:lang w:val="lt-LT"/>
        </w:rPr>
        <w:t>™ (toliau – CPO elektroninis katalogas).</w:t>
      </w: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numPr>
          <w:ilvl w:val="0"/>
          <w:numId w:val="2"/>
        </w:numPr>
        <w:tabs>
          <w:tab w:val="left" w:pos="1076"/>
        </w:tabs>
        <w:spacing w:line="234" w:lineRule="auto"/>
        <w:ind w:left="260" w:right="20" w:firstLine="568"/>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numPr>
          <w:ilvl w:val="0"/>
          <w:numId w:val="2"/>
        </w:numPr>
        <w:tabs>
          <w:tab w:val="left" w:pos="1073"/>
        </w:tabs>
        <w:spacing w:line="234" w:lineRule="auto"/>
        <w:ind w:left="260" w:firstLine="568"/>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Pasikeitus Taisyklėse minimiems teisės aktams taikomos aktualios tų teisės aktų redakcijos nuostatos.</w:t>
      </w:r>
    </w:p>
    <w:p w:rsidR="00075366" w:rsidRPr="000B6533" w:rsidRDefault="00075366" w:rsidP="00075366">
      <w:pPr>
        <w:tabs>
          <w:tab w:val="left" w:pos="1073"/>
        </w:tabs>
        <w:spacing w:line="234" w:lineRule="auto"/>
        <w:rPr>
          <w:rFonts w:ascii="Times New Roman" w:eastAsia="Times New Roman" w:hAnsi="Times New Roman"/>
          <w:sz w:val="24"/>
          <w:szCs w:val="24"/>
          <w:lang w:val="lt-LT"/>
        </w:rPr>
      </w:pPr>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sidRPr="000B6533">
        <w:rPr>
          <w:rFonts w:ascii="Times New Roman" w:eastAsia="Times New Roman" w:hAnsi="Times New Roman"/>
          <w:b/>
          <w:sz w:val="24"/>
          <w:szCs w:val="24"/>
          <w:lang w:val="lt-LT"/>
        </w:rPr>
        <w:t>II. PERKANČIOSIOS ORGANIZACIJOS VIEŠŲJŲ PIRKIMŲ ORGANIZAVIMAS IR</w:t>
      </w:r>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sidRPr="000B6533">
        <w:rPr>
          <w:rFonts w:ascii="Times New Roman" w:eastAsia="Times New Roman" w:hAnsi="Times New Roman"/>
          <w:b/>
          <w:sz w:val="24"/>
          <w:szCs w:val="24"/>
          <w:lang w:val="lt-LT"/>
        </w:rPr>
        <w:t>JUOSE DALYVAUJANTYS ASMENYS</w:t>
      </w:r>
    </w:p>
    <w:p w:rsidR="00075366" w:rsidRPr="000B6533" w:rsidRDefault="00075366" w:rsidP="00075366">
      <w:pPr>
        <w:spacing w:line="283" w:lineRule="exact"/>
        <w:rPr>
          <w:rFonts w:ascii="Times New Roman" w:eastAsia="Times New Roman" w:hAnsi="Times New Roman"/>
          <w:sz w:val="24"/>
          <w:szCs w:val="24"/>
          <w:lang w:val="lt-LT"/>
        </w:rPr>
      </w:pPr>
    </w:p>
    <w:p w:rsidR="00075366" w:rsidRPr="000B6533" w:rsidRDefault="00075366" w:rsidP="00075366">
      <w:pPr>
        <w:numPr>
          <w:ilvl w:val="0"/>
          <w:numId w:val="3"/>
        </w:numPr>
        <w:tabs>
          <w:tab w:val="left" w:pos="1153"/>
        </w:tabs>
        <w:spacing w:line="236"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Taisyklės nustato tvarką, atsakingus asmenis ir Perkančiosios organizacijos pirkimų organizavimo tvarką nuo pirkimų poreikio formavimo iki pirkimo sutarties rezultato įvertinimo arba, jeigu pirkimo sutartis nebuvo sudaryta, – iki pirkimo procedūros pabaigos.</w:t>
      </w:r>
    </w:p>
    <w:p w:rsidR="00075366" w:rsidRPr="000B6533" w:rsidRDefault="00075366" w:rsidP="00075366">
      <w:pPr>
        <w:spacing w:line="2" w:lineRule="exact"/>
        <w:rPr>
          <w:rFonts w:ascii="Times New Roman" w:eastAsia="Times New Roman" w:hAnsi="Times New Roman"/>
          <w:sz w:val="24"/>
          <w:szCs w:val="24"/>
          <w:lang w:val="lt-LT"/>
        </w:rPr>
      </w:pPr>
    </w:p>
    <w:p w:rsidR="00075366" w:rsidRPr="000B6533" w:rsidRDefault="00075366" w:rsidP="00075366">
      <w:pPr>
        <w:numPr>
          <w:ilvl w:val="0"/>
          <w:numId w:val="3"/>
        </w:numPr>
        <w:tabs>
          <w:tab w:val="left" w:pos="1440"/>
        </w:tabs>
        <w:spacing w:line="0" w:lineRule="atLeast"/>
        <w:ind w:left="180" w:firstLine="64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Taisyklėse apibrėžiama vykdomų pirkimų, pirkimų procesas ir</w:t>
      </w:r>
      <w:bookmarkStart w:id="1" w:name="page6"/>
      <w:bookmarkEnd w:id="1"/>
      <w:r w:rsidRPr="000B6533">
        <w:rPr>
          <w:rFonts w:ascii="Times New Roman" w:eastAsia="Times New Roman" w:hAnsi="Times New Roman"/>
          <w:sz w:val="24"/>
          <w:szCs w:val="24"/>
          <w:lang w:val="lt-LT"/>
        </w:rPr>
        <w:t xml:space="preserve"> pirkime dalyvaujančių asmenų funkcijos ir atsakomybė:</w:t>
      </w:r>
    </w:p>
    <w:p w:rsidR="00075366" w:rsidRPr="000B6533" w:rsidRDefault="00075366" w:rsidP="00075366">
      <w:pPr>
        <w:spacing w:line="0" w:lineRule="atLeast"/>
        <w:ind w:left="820"/>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9</w:t>
      </w:r>
      <w:r>
        <w:rPr>
          <w:rFonts w:ascii="Times New Roman" w:eastAsia="Times New Roman" w:hAnsi="Times New Roman"/>
          <w:sz w:val="24"/>
          <w:szCs w:val="24"/>
          <w:lang w:val="lt-LT"/>
        </w:rPr>
        <w:t xml:space="preserve">.1. </w:t>
      </w:r>
      <w:r w:rsidRPr="000B6533">
        <w:rPr>
          <w:rFonts w:ascii="Times New Roman" w:eastAsia="Times New Roman" w:hAnsi="Times New Roman"/>
          <w:sz w:val="24"/>
          <w:szCs w:val="24"/>
          <w:lang w:val="lt-LT"/>
        </w:rPr>
        <w:t>už pirkimų planavimą atsakingo asmens;</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spacing w:line="234" w:lineRule="auto"/>
        <w:ind w:left="260" w:right="20" w:firstLine="566"/>
        <w:rPr>
          <w:rFonts w:ascii="Times New Roman" w:eastAsia="Times New Roman" w:hAnsi="Times New Roman"/>
          <w:sz w:val="24"/>
          <w:szCs w:val="24"/>
          <w:lang w:val="lt-LT"/>
        </w:rPr>
      </w:pPr>
      <w:r>
        <w:rPr>
          <w:rFonts w:ascii="Times New Roman" w:eastAsia="Times New Roman" w:hAnsi="Times New Roman"/>
          <w:sz w:val="24"/>
          <w:szCs w:val="24"/>
          <w:lang w:val="lt-LT"/>
        </w:rPr>
        <w:t>9.2</w:t>
      </w:r>
      <w:r w:rsidRPr="000B6533">
        <w:rPr>
          <w:rFonts w:ascii="Times New Roman" w:eastAsia="Times New Roman" w:hAnsi="Times New Roman"/>
          <w:sz w:val="24"/>
          <w:szCs w:val="24"/>
          <w:lang w:val="lt-LT"/>
        </w:rPr>
        <w:t>. už pirkimų organizavimą ir organizavimo priežiūrą atsakingo asmens (taip pat už Perkančiosios organizacijos pirkimų taisyklių parengimą);</w:t>
      </w:r>
    </w:p>
    <w:p w:rsidR="00075366" w:rsidRPr="000B6533" w:rsidRDefault="00075366" w:rsidP="00075366">
      <w:pPr>
        <w:spacing w:line="2" w:lineRule="exact"/>
        <w:rPr>
          <w:rFonts w:ascii="Times New Roman" w:eastAsia="Times New Roman" w:hAnsi="Times New Roman"/>
          <w:sz w:val="24"/>
          <w:szCs w:val="24"/>
          <w:lang w:val="lt-LT"/>
        </w:rPr>
      </w:pPr>
    </w:p>
    <w:p w:rsidR="00075366" w:rsidRPr="000B6533" w:rsidRDefault="00075366" w:rsidP="00075366">
      <w:pPr>
        <w:spacing w:line="0" w:lineRule="atLeast"/>
        <w:ind w:left="820"/>
        <w:rPr>
          <w:rFonts w:ascii="Times New Roman" w:eastAsia="Times New Roman" w:hAnsi="Times New Roman"/>
          <w:sz w:val="24"/>
          <w:szCs w:val="24"/>
          <w:lang w:val="lt-LT"/>
        </w:rPr>
      </w:pPr>
      <w:r>
        <w:rPr>
          <w:rFonts w:ascii="Times New Roman" w:eastAsia="Times New Roman" w:hAnsi="Times New Roman"/>
          <w:sz w:val="24"/>
          <w:szCs w:val="24"/>
          <w:lang w:val="lt-LT"/>
        </w:rPr>
        <w:t>9.3</w:t>
      </w:r>
      <w:r w:rsidRPr="000B6533">
        <w:rPr>
          <w:rFonts w:ascii="Times New Roman" w:eastAsia="Times New Roman" w:hAnsi="Times New Roman"/>
          <w:sz w:val="24"/>
          <w:szCs w:val="24"/>
          <w:lang w:val="lt-LT"/>
        </w:rPr>
        <w:t>. pirkimo organizatoriaus (-</w:t>
      </w:r>
      <w:proofErr w:type="spellStart"/>
      <w:r w:rsidRPr="000B6533">
        <w:rPr>
          <w:rFonts w:ascii="Times New Roman" w:eastAsia="Times New Roman" w:hAnsi="Times New Roman"/>
          <w:sz w:val="24"/>
          <w:szCs w:val="24"/>
          <w:lang w:val="lt-LT"/>
        </w:rPr>
        <w:t>ių</w:t>
      </w:r>
      <w:proofErr w:type="spellEnd"/>
      <w:r w:rsidRPr="000B6533">
        <w:rPr>
          <w:rFonts w:ascii="Times New Roman" w:eastAsia="Times New Roman" w:hAnsi="Times New Roman"/>
          <w:sz w:val="24"/>
          <w:szCs w:val="24"/>
          <w:lang w:val="lt-LT"/>
        </w:rPr>
        <w:t>);</w:t>
      </w:r>
    </w:p>
    <w:p w:rsidR="00075366" w:rsidRPr="000B6533" w:rsidRDefault="00075366" w:rsidP="00075366">
      <w:pPr>
        <w:spacing w:line="0" w:lineRule="atLeast"/>
        <w:ind w:left="820"/>
        <w:rPr>
          <w:rFonts w:ascii="Times New Roman" w:eastAsia="Times New Roman" w:hAnsi="Times New Roman"/>
          <w:sz w:val="24"/>
          <w:szCs w:val="24"/>
          <w:lang w:val="lt-LT"/>
        </w:rPr>
      </w:pPr>
      <w:r>
        <w:rPr>
          <w:rFonts w:ascii="Times New Roman" w:eastAsia="Times New Roman" w:hAnsi="Times New Roman"/>
          <w:sz w:val="24"/>
          <w:szCs w:val="24"/>
          <w:lang w:val="lt-LT"/>
        </w:rPr>
        <w:t>9.4</w:t>
      </w:r>
      <w:r w:rsidRPr="000B6533">
        <w:rPr>
          <w:rFonts w:ascii="Times New Roman" w:eastAsia="Times New Roman" w:hAnsi="Times New Roman"/>
          <w:sz w:val="24"/>
          <w:szCs w:val="24"/>
          <w:lang w:val="lt-LT"/>
        </w:rPr>
        <w:t>. Viešojo pirkimo komisijos (-ų);</w:t>
      </w:r>
    </w:p>
    <w:p w:rsidR="00075366" w:rsidRPr="000B6533" w:rsidRDefault="00075366" w:rsidP="00075366">
      <w:pPr>
        <w:spacing w:line="0" w:lineRule="atLeast"/>
        <w:ind w:left="820"/>
        <w:rPr>
          <w:rFonts w:ascii="Times New Roman" w:eastAsia="Times New Roman" w:hAnsi="Times New Roman"/>
          <w:sz w:val="24"/>
          <w:szCs w:val="24"/>
          <w:lang w:val="lt-LT"/>
        </w:rPr>
      </w:pPr>
      <w:r>
        <w:rPr>
          <w:rFonts w:ascii="Times New Roman" w:eastAsia="Times New Roman" w:hAnsi="Times New Roman"/>
          <w:sz w:val="24"/>
          <w:szCs w:val="24"/>
          <w:lang w:val="lt-LT"/>
        </w:rPr>
        <w:t>9.5</w:t>
      </w:r>
      <w:r w:rsidRPr="000B6533">
        <w:rPr>
          <w:rFonts w:ascii="Times New Roman" w:eastAsia="Times New Roman" w:hAnsi="Times New Roman"/>
          <w:sz w:val="24"/>
          <w:szCs w:val="24"/>
          <w:lang w:val="lt-LT"/>
        </w:rPr>
        <w:t>. CVP IS administratoriaus;</w:t>
      </w:r>
    </w:p>
    <w:p w:rsidR="00075366" w:rsidRPr="000B6533" w:rsidRDefault="00075366" w:rsidP="00075366">
      <w:pPr>
        <w:spacing w:line="0" w:lineRule="atLeast"/>
        <w:ind w:left="820"/>
        <w:rPr>
          <w:rFonts w:ascii="Times New Roman" w:eastAsia="Times New Roman" w:hAnsi="Times New Roman"/>
          <w:sz w:val="24"/>
          <w:szCs w:val="24"/>
          <w:lang w:val="lt-LT"/>
        </w:rPr>
      </w:pPr>
      <w:r>
        <w:rPr>
          <w:rFonts w:ascii="Times New Roman" w:eastAsia="Times New Roman" w:hAnsi="Times New Roman"/>
          <w:sz w:val="24"/>
          <w:szCs w:val="24"/>
          <w:lang w:val="lt-LT"/>
        </w:rPr>
        <w:t>9.6</w:t>
      </w:r>
      <w:r w:rsidRPr="000B6533">
        <w:rPr>
          <w:rFonts w:ascii="Times New Roman" w:eastAsia="Times New Roman" w:hAnsi="Times New Roman"/>
          <w:sz w:val="24"/>
          <w:szCs w:val="24"/>
          <w:lang w:val="lt-LT"/>
        </w:rPr>
        <w:t>. už pirkimų vykdymą naudojantis CPO elektroniniu katalogu atsakingo asmens;</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numPr>
          <w:ilvl w:val="0"/>
          <w:numId w:val="4"/>
        </w:numPr>
        <w:tabs>
          <w:tab w:val="left" w:pos="1347"/>
        </w:tabs>
        <w:spacing w:line="236"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Registruojant ir apskaitant su pirkimais susijusius dokumentus, Perkančiojoje organizacijoje vadovaujamasi Lietuvos Respublikos dokumentų ir archyvų įstatymo nuostatomis ir kitais poįstatyminiais teisės aktais.</w:t>
      </w:r>
    </w:p>
    <w:p w:rsidR="00075366" w:rsidRPr="000B6533" w:rsidRDefault="00075366" w:rsidP="00075366">
      <w:pPr>
        <w:spacing w:line="1" w:lineRule="exact"/>
        <w:rPr>
          <w:rFonts w:ascii="Times New Roman" w:eastAsia="Times New Roman" w:hAnsi="Times New Roman"/>
          <w:sz w:val="24"/>
          <w:szCs w:val="24"/>
          <w:lang w:val="lt-LT"/>
        </w:rPr>
      </w:pPr>
    </w:p>
    <w:p w:rsidR="00075366" w:rsidRPr="000B6533" w:rsidRDefault="00075366" w:rsidP="00075366">
      <w:pPr>
        <w:spacing w:line="2" w:lineRule="exact"/>
        <w:rPr>
          <w:rFonts w:ascii="Times New Roman" w:eastAsia="Times New Roman" w:hAnsi="Times New Roman"/>
          <w:sz w:val="24"/>
          <w:szCs w:val="24"/>
          <w:lang w:val="lt-LT"/>
        </w:rPr>
      </w:pPr>
    </w:p>
    <w:p w:rsidR="00075366" w:rsidRPr="000B6533" w:rsidRDefault="00075366" w:rsidP="00075366">
      <w:pPr>
        <w:numPr>
          <w:ilvl w:val="0"/>
          <w:numId w:val="4"/>
        </w:numPr>
        <w:tabs>
          <w:tab w:val="left" w:pos="1180"/>
        </w:tabs>
        <w:spacing w:line="0" w:lineRule="atLeast"/>
        <w:ind w:left="1180" w:hanging="352"/>
        <w:rPr>
          <w:rFonts w:ascii="Times New Roman" w:eastAsia="Times New Roman" w:hAnsi="Times New Roman"/>
          <w:sz w:val="24"/>
          <w:szCs w:val="24"/>
          <w:lang w:val="lt-LT"/>
        </w:rPr>
      </w:pPr>
      <w:r w:rsidRPr="000B6533">
        <w:rPr>
          <w:rFonts w:ascii="Times New Roman" w:eastAsia="Times New Roman" w:hAnsi="Times New Roman"/>
          <w:b/>
          <w:sz w:val="24"/>
          <w:szCs w:val="24"/>
          <w:lang w:val="lt-LT"/>
        </w:rPr>
        <w:t xml:space="preserve">Už pirkimų planavimą atsakingas asmuo </w:t>
      </w:r>
      <w:r w:rsidRPr="000B6533">
        <w:rPr>
          <w:rFonts w:ascii="Times New Roman" w:eastAsia="Times New Roman" w:hAnsi="Times New Roman"/>
          <w:sz w:val="24"/>
          <w:szCs w:val="24"/>
          <w:lang w:val="lt-LT"/>
        </w:rPr>
        <w:t>atlieka šias</w:t>
      </w:r>
      <w:r w:rsidRPr="000B6533">
        <w:rPr>
          <w:rFonts w:ascii="Times New Roman" w:eastAsia="Times New Roman" w:hAnsi="Times New Roman"/>
          <w:b/>
          <w:sz w:val="24"/>
          <w:szCs w:val="24"/>
          <w:lang w:val="lt-LT"/>
        </w:rPr>
        <w:t xml:space="preserve"> </w:t>
      </w:r>
      <w:r w:rsidRPr="000B6533">
        <w:rPr>
          <w:rFonts w:ascii="Times New Roman" w:eastAsia="Times New Roman" w:hAnsi="Times New Roman"/>
          <w:sz w:val="24"/>
          <w:szCs w:val="24"/>
          <w:lang w:val="lt-LT"/>
        </w:rPr>
        <w:t>funkcijas:</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spacing w:line="234"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11</w:t>
      </w:r>
      <w:r w:rsidRPr="000B6533">
        <w:rPr>
          <w:rFonts w:ascii="Times New Roman" w:eastAsia="Times New Roman" w:hAnsi="Times New Roman"/>
          <w:sz w:val="24"/>
          <w:szCs w:val="24"/>
          <w:lang w:val="lt-LT"/>
        </w:rPr>
        <w:t xml:space="preserve">.1. rengia Perkančiosios organizacijos einamųjų biudžetinių metų pirkimų planą (Taisyklių </w:t>
      </w:r>
      <w:r>
        <w:rPr>
          <w:rFonts w:ascii="Times New Roman" w:eastAsia="Times New Roman" w:hAnsi="Times New Roman"/>
          <w:sz w:val="24"/>
          <w:szCs w:val="24"/>
          <w:lang w:val="lt-LT"/>
        </w:rPr>
        <w:t>4</w:t>
      </w:r>
      <w:r w:rsidRPr="000B6533">
        <w:rPr>
          <w:rFonts w:ascii="Times New Roman" w:eastAsia="Times New Roman" w:hAnsi="Times New Roman"/>
          <w:sz w:val="24"/>
          <w:szCs w:val="24"/>
          <w:lang w:val="lt-LT"/>
        </w:rPr>
        <w:t xml:space="preserve"> priedas) ir jo pakeitimus;</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7"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11</w:t>
      </w:r>
      <w:r w:rsidRPr="000B6533">
        <w:rPr>
          <w:rFonts w:ascii="Times New Roman" w:eastAsia="Times New Roman" w:hAnsi="Times New Roman"/>
          <w:sz w:val="24"/>
          <w:szCs w:val="24"/>
          <w:lang w:val="lt-LT"/>
        </w:rPr>
        <w:t xml:space="preserve">.2. pagal 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patvirtintą pirkimų planą rengia Perkančiosios organizacijos pirkimų suvestinę ir ją ne vėliau negu iki einamųjų biudžetinių metų kovo 15 d., o patikslinus pirkimų planą – ne vėliau kaip per 5 darbo dienas, skelbia Viešųjų pirkimų įstatymo nustatyta tvarka CVP IS.</w:t>
      </w:r>
    </w:p>
    <w:p w:rsidR="00075366" w:rsidRPr="000B6533" w:rsidRDefault="00075366" w:rsidP="00075366">
      <w:pPr>
        <w:spacing w:line="2" w:lineRule="exact"/>
        <w:rPr>
          <w:rFonts w:ascii="Times New Roman" w:eastAsia="Times New Roman" w:hAnsi="Times New Roman"/>
          <w:sz w:val="24"/>
          <w:szCs w:val="24"/>
          <w:lang w:val="lt-LT"/>
        </w:rPr>
      </w:pPr>
    </w:p>
    <w:p w:rsidR="00075366" w:rsidRPr="000B6533" w:rsidRDefault="00075366" w:rsidP="00075366">
      <w:pPr>
        <w:spacing w:line="0" w:lineRule="atLeast"/>
        <w:ind w:left="820"/>
        <w:rPr>
          <w:rFonts w:ascii="Times New Roman" w:eastAsia="Times New Roman" w:hAnsi="Times New Roman"/>
          <w:sz w:val="24"/>
          <w:szCs w:val="24"/>
          <w:lang w:val="lt-LT"/>
        </w:rPr>
      </w:pPr>
      <w:r>
        <w:rPr>
          <w:rFonts w:ascii="Times New Roman" w:eastAsia="Times New Roman" w:hAnsi="Times New Roman"/>
          <w:sz w:val="24"/>
          <w:szCs w:val="24"/>
          <w:lang w:val="lt-LT"/>
        </w:rPr>
        <w:t>11</w:t>
      </w:r>
      <w:r w:rsidRPr="000B6533">
        <w:rPr>
          <w:rFonts w:ascii="Times New Roman" w:eastAsia="Times New Roman" w:hAnsi="Times New Roman"/>
          <w:sz w:val="24"/>
          <w:szCs w:val="24"/>
          <w:lang w:val="lt-LT"/>
        </w:rPr>
        <w:t>.3. CVP IS pateikia ataskaitas Viešųjų pirkimų įstatymo 96 straipsnio nustatyta tvarka.</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numPr>
          <w:ilvl w:val="0"/>
          <w:numId w:val="4"/>
        </w:numPr>
        <w:tabs>
          <w:tab w:val="left" w:pos="1246"/>
        </w:tabs>
        <w:spacing w:line="234" w:lineRule="auto"/>
        <w:ind w:left="260" w:right="20" w:firstLine="568"/>
        <w:jc w:val="both"/>
        <w:rPr>
          <w:rFonts w:ascii="Times New Roman" w:eastAsia="Times New Roman" w:hAnsi="Times New Roman"/>
          <w:sz w:val="24"/>
          <w:szCs w:val="24"/>
          <w:lang w:val="lt-LT"/>
        </w:rPr>
      </w:pPr>
      <w:r w:rsidRPr="000B6533">
        <w:rPr>
          <w:rFonts w:ascii="Times New Roman" w:eastAsia="Times New Roman" w:hAnsi="Times New Roman"/>
          <w:b/>
          <w:sz w:val="24"/>
          <w:szCs w:val="24"/>
          <w:lang w:val="lt-LT"/>
        </w:rPr>
        <w:t xml:space="preserve">Už pirkimų organizavimą ir pirkimų organizavimo priežiūrą atsakingi asmenys </w:t>
      </w:r>
      <w:r w:rsidRPr="000B6533">
        <w:rPr>
          <w:rFonts w:ascii="Times New Roman" w:eastAsia="Times New Roman" w:hAnsi="Times New Roman"/>
          <w:sz w:val="24"/>
          <w:szCs w:val="24"/>
          <w:lang w:val="lt-LT"/>
        </w:rPr>
        <w:t>atlieka šias funkcijas:</w:t>
      </w:r>
    </w:p>
    <w:p w:rsidR="00075366" w:rsidRPr="000B6533" w:rsidRDefault="00075366" w:rsidP="00075366">
      <w:pPr>
        <w:spacing w:line="1" w:lineRule="exact"/>
        <w:rPr>
          <w:rFonts w:ascii="Times New Roman" w:eastAsia="Times New Roman" w:hAnsi="Times New Roman"/>
          <w:sz w:val="24"/>
          <w:szCs w:val="24"/>
          <w:lang w:val="lt-LT"/>
        </w:rPr>
      </w:pPr>
    </w:p>
    <w:p w:rsidR="00075366" w:rsidRPr="000B6533" w:rsidRDefault="00075366" w:rsidP="00075366">
      <w:pPr>
        <w:numPr>
          <w:ilvl w:val="1"/>
          <w:numId w:val="8"/>
        </w:numPr>
        <w:tabs>
          <w:tab w:val="left" w:pos="1360"/>
        </w:tabs>
        <w:spacing w:line="0" w:lineRule="atLeast"/>
        <w:ind w:firstLine="371"/>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 xml:space="preserve">atlikti nuolatinę teisės aktų, reglamentuojančių pirkimus, ir jų pakeitimų </w:t>
      </w:r>
      <w:proofErr w:type="spellStart"/>
      <w:r w:rsidRPr="000B6533">
        <w:rPr>
          <w:rFonts w:ascii="Times New Roman" w:eastAsia="Times New Roman" w:hAnsi="Times New Roman"/>
          <w:sz w:val="24"/>
          <w:szCs w:val="24"/>
          <w:lang w:val="lt-LT"/>
        </w:rPr>
        <w:t>stebėseną</w:t>
      </w:r>
      <w:proofErr w:type="spellEnd"/>
      <w:r w:rsidRPr="000B6533">
        <w:rPr>
          <w:rFonts w:ascii="Times New Roman" w:eastAsia="Times New Roman" w:hAnsi="Times New Roman"/>
          <w:sz w:val="24"/>
          <w:szCs w:val="24"/>
          <w:lang w:val="lt-LT"/>
        </w:rPr>
        <w:t>;</w:t>
      </w:r>
    </w:p>
    <w:p w:rsidR="00075366" w:rsidRPr="000B6533" w:rsidRDefault="00075366" w:rsidP="00075366">
      <w:pPr>
        <w:numPr>
          <w:ilvl w:val="1"/>
          <w:numId w:val="8"/>
        </w:numPr>
        <w:tabs>
          <w:tab w:val="left" w:pos="1360"/>
        </w:tabs>
        <w:spacing w:line="0" w:lineRule="atLeast"/>
        <w:ind w:firstLine="371"/>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rengti pirkimų organizavimo taisykles;</w:t>
      </w:r>
    </w:p>
    <w:p w:rsidR="00075366" w:rsidRPr="000B6533" w:rsidRDefault="00075366" w:rsidP="00075366">
      <w:pPr>
        <w:numPr>
          <w:ilvl w:val="1"/>
          <w:numId w:val="8"/>
        </w:numPr>
        <w:tabs>
          <w:tab w:val="left" w:pos="1360"/>
        </w:tabs>
        <w:spacing w:line="0" w:lineRule="atLeast"/>
        <w:ind w:firstLine="371"/>
        <w:rPr>
          <w:rFonts w:ascii="Times New Roman" w:eastAsia="Times New Roman" w:hAnsi="Times New Roman"/>
          <w:sz w:val="24"/>
          <w:szCs w:val="24"/>
          <w:lang w:val="lt-LT"/>
        </w:rPr>
      </w:pPr>
      <w:r w:rsidRPr="000B6533">
        <w:rPr>
          <w:rFonts w:ascii="Times New Roman" w:eastAsia="Times New Roman" w:hAnsi="Times New Roman"/>
          <w:sz w:val="24"/>
          <w:szCs w:val="24"/>
          <w:lang w:val="lt-LT"/>
        </w:rPr>
        <w:lastRenderedPageBreak/>
        <w:t>rengti su pirkimais susijusius vidaus dokumentus;</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numPr>
          <w:ilvl w:val="1"/>
          <w:numId w:val="8"/>
        </w:numPr>
        <w:tabs>
          <w:tab w:val="left" w:pos="1383"/>
        </w:tabs>
        <w:spacing w:line="237" w:lineRule="auto"/>
        <w:ind w:firstLine="371"/>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 xml:space="preserve">tikrinti Perkančiosios organizacijos vidaus dokumentų, susijusių su pirkimais, tarp jų ir Perkančiosios organizacijos pirkimų organizavimo taisyklių atitiktį galiojantiems teisės aktams ir, esant poreikiui, rengti jų pakeitimus, Perkančiosios organizacijos </w:t>
      </w:r>
      <w:r>
        <w:rPr>
          <w:rFonts w:ascii="Times New Roman" w:eastAsia="Times New Roman" w:hAnsi="Times New Roman"/>
          <w:sz w:val="24"/>
          <w:szCs w:val="24"/>
          <w:lang w:val="lt-LT"/>
        </w:rPr>
        <w:t xml:space="preserve">direktoriaus </w:t>
      </w:r>
      <w:r w:rsidRPr="000B6533">
        <w:rPr>
          <w:rFonts w:ascii="Times New Roman" w:eastAsia="Times New Roman" w:hAnsi="Times New Roman"/>
          <w:sz w:val="24"/>
          <w:szCs w:val="24"/>
          <w:lang w:val="lt-LT"/>
        </w:rPr>
        <w:t xml:space="preserve">nustatyta tvarka juos derinti ir teikti tvirtinti perkančiosios organizacijos </w:t>
      </w:r>
      <w:r>
        <w:rPr>
          <w:rFonts w:ascii="Times New Roman" w:eastAsia="Times New Roman" w:hAnsi="Times New Roman"/>
          <w:sz w:val="24"/>
          <w:szCs w:val="24"/>
          <w:lang w:val="lt-LT"/>
        </w:rPr>
        <w:t>direktoriui</w:t>
      </w:r>
      <w:r w:rsidRPr="000B6533">
        <w:rPr>
          <w:rFonts w:ascii="Times New Roman" w:eastAsia="Times New Roman" w:hAnsi="Times New Roman"/>
          <w:sz w:val="24"/>
          <w:szCs w:val="24"/>
          <w:lang w:val="lt-LT"/>
        </w:rPr>
        <w:t>;</w:t>
      </w: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numPr>
          <w:ilvl w:val="1"/>
          <w:numId w:val="8"/>
        </w:numPr>
        <w:tabs>
          <w:tab w:val="left" w:pos="1462"/>
        </w:tabs>
        <w:spacing w:line="0" w:lineRule="atLeast"/>
        <w:ind w:firstLine="513"/>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vykdyti kitų perkančiosios organizacijos dokumentų (pirkimų suvestinė, pirkimų ataskaitos ir kt.), privalomų skelbti Viešųjų pirkimų įstatyme nustaty</w:t>
      </w:r>
      <w:r>
        <w:rPr>
          <w:rFonts w:ascii="Times New Roman" w:eastAsia="Times New Roman" w:hAnsi="Times New Roman"/>
          <w:sz w:val="24"/>
          <w:szCs w:val="24"/>
          <w:lang w:val="lt-LT"/>
        </w:rPr>
        <w:t>ta tvarka, paskelbimo priežiūrą.</w:t>
      </w:r>
    </w:p>
    <w:p w:rsidR="00075366" w:rsidRPr="000B6533" w:rsidRDefault="00075366" w:rsidP="00075366">
      <w:pPr>
        <w:spacing w:line="2" w:lineRule="exact"/>
        <w:rPr>
          <w:rFonts w:ascii="Times New Roman" w:eastAsia="Times New Roman" w:hAnsi="Times New Roman"/>
          <w:sz w:val="24"/>
          <w:szCs w:val="24"/>
          <w:lang w:val="lt-LT"/>
        </w:rPr>
      </w:pPr>
    </w:p>
    <w:p w:rsidR="00075366" w:rsidRPr="000B6533" w:rsidRDefault="00075366" w:rsidP="00075366">
      <w:pPr>
        <w:numPr>
          <w:ilvl w:val="0"/>
          <w:numId w:val="7"/>
        </w:numPr>
        <w:tabs>
          <w:tab w:val="left" w:pos="1180"/>
        </w:tabs>
        <w:spacing w:line="0" w:lineRule="atLeast"/>
        <w:ind w:firstLine="513"/>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P</w:t>
      </w:r>
      <w:r w:rsidRPr="000B6533">
        <w:rPr>
          <w:rFonts w:ascii="Times New Roman" w:eastAsia="Times New Roman" w:hAnsi="Times New Roman"/>
          <w:b/>
          <w:sz w:val="24"/>
          <w:szCs w:val="24"/>
          <w:lang w:val="lt-LT"/>
        </w:rPr>
        <w:t>irkimo organizatorius</w:t>
      </w:r>
      <w:r w:rsidRPr="000B6533">
        <w:rPr>
          <w:rFonts w:ascii="Times New Roman" w:eastAsia="Times New Roman" w:hAnsi="Times New Roman"/>
          <w:sz w:val="24"/>
          <w:szCs w:val="24"/>
          <w:lang w:val="lt-LT"/>
        </w:rPr>
        <w:t xml:space="preserve"> atlieka šias funkcijas:</w:t>
      </w:r>
    </w:p>
    <w:p w:rsidR="00075366" w:rsidRPr="000B6533" w:rsidRDefault="00075366" w:rsidP="00075366">
      <w:pPr>
        <w:numPr>
          <w:ilvl w:val="1"/>
          <w:numId w:val="7"/>
        </w:numPr>
        <w:tabs>
          <w:tab w:val="clear" w:pos="480"/>
          <w:tab w:val="num" w:pos="180"/>
          <w:tab w:val="left" w:pos="1180"/>
        </w:tabs>
        <w:spacing w:line="0" w:lineRule="atLeast"/>
        <w:ind w:left="180" w:firstLine="720"/>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vykdo mažos vertės pirkimų procedūras Mažos vertės pirkimų tvarkos apraše nustatytais atvejais ir tvarka;</w:t>
      </w:r>
    </w:p>
    <w:p w:rsidR="00075366" w:rsidRPr="000B6533" w:rsidRDefault="00075366" w:rsidP="00075366">
      <w:pPr>
        <w:numPr>
          <w:ilvl w:val="1"/>
          <w:numId w:val="7"/>
        </w:numPr>
        <w:tabs>
          <w:tab w:val="clear" w:pos="480"/>
          <w:tab w:val="num" w:pos="180"/>
          <w:tab w:val="left" w:pos="1180"/>
        </w:tabs>
        <w:spacing w:line="0" w:lineRule="atLeast"/>
        <w:ind w:left="180" w:firstLine="720"/>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 xml:space="preserve">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nustatytais mažos vertės pirkimo atvejais pildo Mažos vertės pirkimo pažymą, kurios forma pareikta Taisykl</w:t>
      </w:r>
      <w:r>
        <w:rPr>
          <w:rFonts w:ascii="Times New Roman" w:eastAsia="Times New Roman" w:hAnsi="Times New Roman"/>
          <w:sz w:val="24"/>
          <w:szCs w:val="24"/>
          <w:lang w:val="lt-LT"/>
        </w:rPr>
        <w:t>ių 3</w:t>
      </w:r>
      <w:r w:rsidRPr="000B6533">
        <w:rPr>
          <w:rFonts w:ascii="Times New Roman" w:eastAsia="Times New Roman" w:hAnsi="Times New Roman"/>
          <w:sz w:val="24"/>
          <w:szCs w:val="24"/>
          <w:lang w:val="lt-LT"/>
        </w:rPr>
        <w:t xml:space="preserve"> priede;</w:t>
      </w:r>
    </w:p>
    <w:p w:rsidR="00075366" w:rsidRPr="000B6533" w:rsidRDefault="00075366" w:rsidP="00075366">
      <w:pPr>
        <w:numPr>
          <w:ilvl w:val="1"/>
          <w:numId w:val="7"/>
        </w:numPr>
        <w:tabs>
          <w:tab w:val="clear" w:pos="480"/>
          <w:tab w:val="num" w:pos="180"/>
          <w:tab w:val="left" w:pos="1180"/>
        </w:tabs>
        <w:spacing w:line="0" w:lineRule="atLeast"/>
        <w:ind w:left="180" w:firstLine="720"/>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rengia pirkimo dokumentus Mažos vertės pirkimų tvarkos apraše numatytais atvejais;</w:t>
      </w:r>
    </w:p>
    <w:p w:rsidR="00075366" w:rsidRPr="000B6533" w:rsidRDefault="00075366" w:rsidP="00075366">
      <w:pPr>
        <w:numPr>
          <w:ilvl w:val="1"/>
          <w:numId w:val="7"/>
        </w:numPr>
        <w:tabs>
          <w:tab w:val="clear" w:pos="480"/>
          <w:tab w:val="num" w:pos="180"/>
          <w:tab w:val="left" w:pos="1180"/>
        </w:tabs>
        <w:spacing w:line="0" w:lineRule="atLeast"/>
        <w:ind w:left="180" w:firstLine="720"/>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 xml:space="preserve"> </w:t>
      </w:r>
      <w:r w:rsidRPr="000B6533">
        <w:rPr>
          <w:rFonts w:ascii="Times New Roman" w:hAnsi="Times New Roman"/>
          <w:sz w:val="24"/>
          <w:szCs w:val="24"/>
          <w:lang w:val="lt-LT"/>
        </w:rPr>
        <w:t>tvarko bendrą Perka</w:t>
      </w:r>
      <w:r>
        <w:rPr>
          <w:rFonts w:ascii="Times New Roman" w:hAnsi="Times New Roman"/>
          <w:sz w:val="24"/>
          <w:szCs w:val="24"/>
          <w:lang w:val="lt-LT"/>
        </w:rPr>
        <w:t>n</w:t>
      </w:r>
      <w:r w:rsidRPr="000B6533">
        <w:rPr>
          <w:rFonts w:ascii="Times New Roman" w:hAnsi="Times New Roman"/>
          <w:sz w:val="24"/>
          <w:szCs w:val="24"/>
          <w:lang w:val="lt-LT"/>
        </w:rPr>
        <w:t>čiosios orga</w:t>
      </w:r>
      <w:r>
        <w:rPr>
          <w:rFonts w:ascii="Times New Roman" w:hAnsi="Times New Roman"/>
          <w:sz w:val="24"/>
          <w:szCs w:val="24"/>
          <w:lang w:val="lt-LT"/>
        </w:rPr>
        <w:t xml:space="preserve">nizacijos Pirkimų </w:t>
      </w:r>
      <w:r w:rsidRPr="000B6533">
        <w:rPr>
          <w:rFonts w:ascii="Times New Roman" w:hAnsi="Times New Roman"/>
          <w:sz w:val="24"/>
          <w:szCs w:val="24"/>
          <w:lang w:val="lt-LT"/>
        </w:rPr>
        <w:t xml:space="preserve">žurnalą (Taisyklių </w:t>
      </w:r>
      <w:r>
        <w:rPr>
          <w:rFonts w:ascii="Times New Roman" w:hAnsi="Times New Roman"/>
          <w:sz w:val="24"/>
          <w:szCs w:val="24"/>
          <w:lang w:val="lt-LT"/>
        </w:rPr>
        <w:t>5</w:t>
      </w:r>
      <w:r w:rsidRPr="000B6533">
        <w:rPr>
          <w:rFonts w:ascii="Times New Roman" w:hAnsi="Times New Roman"/>
          <w:sz w:val="24"/>
          <w:szCs w:val="24"/>
          <w:lang w:val="lt-LT"/>
        </w:rPr>
        <w:t xml:space="preserve"> priedas).</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numPr>
          <w:ilvl w:val="0"/>
          <w:numId w:val="5"/>
        </w:numPr>
        <w:tabs>
          <w:tab w:val="left" w:pos="1234"/>
        </w:tabs>
        <w:spacing w:line="238"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 xml:space="preserve">Perkančiosios organizacijos pirkimui (pirkimams) organizuoti ir atlikti (mažos vertės pirkimų atveju taip pat gali būti pavedama) sudaryta </w:t>
      </w:r>
      <w:r w:rsidRPr="000B6533">
        <w:rPr>
          <w:rFonts w:ascii="Times New Roman" w:eastAsia="Times New Roman" w:hAnsi="Times New Roman"/>
          <w:b/>
          <w:sz w:val="24"/>
          <w:szCs w:val="24"/>
          <w:lang w:val="lt-LT"/>
        </w:rPr>
        <w:t>Viešojo pirkimo komisija</w:t>
      </w:r>
      <w:r w:rsidRPr="000B6533">
        <w:rPr>
          <w:rFonts w:ascii="Times New Roman" w:eastAsia="Times New Roman" w:hAnsi="Times New Roman"/>
          <w:sz w:val="24"/>
          <w:szCs w:val="24"/>
          <w:lang w:val="lt-LT"/>
        </w:rPr>
        <w:t>, kuriai užduotys nustatytos ir suteikti visi įgaliojimai toms užduotims atlikti Viešojo pirkimo komisijos darbo reglamente.</w:t>
      </w:r>
    </w:p>
    <w:p w:rsidR="00075366" w:rsidRPr="000B6533" w:rsidRDefault="00075366" w:rsidP="00075366">
      <w:pPr>
        <w:spacing w:line="2" w:lineRule="exact"/>
        <w:rPr>
          <w:rFonts w:ascii="Times New Roman" w:eastAsia="Times New Roman" w:hAnsi="Times New Roman"/>
          <w:sz w:val="24"/>
          <w:szCs w:val="24"/>
          <w:lang w:val="lt-LT"/>
        </w:rPr>
      </w:pPr>
    </w:p>
    <w:p w:rsidR="00075366" w:rsidRPr="000B6533" w:rsidRDefault="00075366" w:rsidP="00075366">
      <w:pPr>
        <w:numPr>
          <w:ilvl w:val="0"/>
          <w:numId w:val="5"/>
        </w:numPr>
        <w:tabs>
          <w:tab w:val="left" w:pos="1180"/>
        </w:tabs>
        <w:spacing w:line="0" w:lineRule="atLeast"/>
        <w:ind w:left="1180" w:hanging="352"/>
        <w:rPr>
          <w:rFonts w:ascii="Times New Roman" w:eastAsia="Times New Roman" w:hAnsi="Times New Roman"/>
          <w:sz w:val="24"/>
          <w:szCs w:val="24"/>
          <w:lang w:val="lt-LT"/>
        </w:rPr>
      </w:pPr>
      <w:r w:rsidRPr="000B6533">
        <w:rPr>
          <w:rFonts w:ascii="Times New Roman" w:eastAsia="Times New Roman" w:hAnsi="Times New Roman"/>
          <w:b/>
          <w:sz w:val="24"/>
          <w:szCs w:val="24"/>
          <w:lang w:val="lt-LT"/>
        </w:rPr>
        <w:t xml:space="preserve">CVP IS administratorius </w:t>
      </w:r>
      <w:r w:rsidRPr="000B6533">
        <w:rPr>
          <w:rFonts w:ascii="Times New Roman" w:eastAsia="Times New Roman" w:hAnsi="Times New Roman"/>
          <w:sz w:val="24"/>
          <w:szCs w:val="24"/>
          <w:lang w:val="lt-LT"/>
        </w:rPr>
        <w:t>atlieka šias funkcijas:</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spacing w:line="234"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15</w:t>
      </w:r>
      <w:r w:rsidRPr="000B6533">
        <w:rPr>
          <w:rFonts w:ascii="Times New Roman" w:eastAsia="Times New Roman" w:hAnsi="Times New Roman"/>
          <w:sz w:val="24"/>
          <w:szCs w:val="24"/>
          <w:lang w:val="lt-LT"/>
        </w:rPr>
        <w:t>.1. atsako už duomenų apie perkančiąją organizaciją aktualumą ir teisingumą, administruoja Perkančiosios organizacijos darbuotojams suteiktas teises;</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6" w:lineRule="auto"/>
        <w:ind w:left="260" w:right="2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15</w:t>
      </w:r>
      <w:r w:rsidRPr="000B6533">
        <w:rPr>
          <w:rFonts w:ascii="Times New Roman" w:eastAsia="Times New Roman" w:hAnsi="Times New Roman"/>
          <w:sz w:val="24"/>
          <w:szCs w:val="24"/>
          <w:lang w:val="lt-LT"/>
        </w:rPr>
        <w:t xml:space="preserve">.2. vykdydamas 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nurodymus, sukuria ir registruoja organizacijos naudotojus, kuria naudotojų grupes CVP IS priemonėmis vykdomiems pirkimams, suteikia jiems įgaliojimus ir nustato prieigos prie duomenų ribas;</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4" w:lineRule="auto"/>
        <w:ind w:left="260" w:right="2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15</w:t>
      </w:r>
      <w:r w:rsidRPr="000B6533">
        <w:rPr>
          <w:rFonts w:ascii="Times New Roman" w:eastAsia="Times New Roman" w:hAnsi="Times New Roman"/>
          <w:sz w:val="24"/>
          <w:szCs w:val="24"/>
          <w:lang w:val="lt-LT"/>
        </w:rPr>
        <w:t xml:space="preserve">.3. vykdydamas Perkančiosios organizacijos </w:t>
      </w:r>
      <w:r>
        <w:rPr>
          <w:rFonts w:ascii="Times New Roman" w:eastAsia="Times New Roman" w:hAnsi="Times New Roman"/>
          <w:sz w:val="24"/>
          <w:szCs w:val="24"/>
          <w:lang w:val="lt-LT"/>
        </w:rPr>
        <w:t>direktoriaus</w:t>
      </w:r>
      <w:r w:rsidRPr="000B6533">
        <w:rPr>
          <w:rFonts w:ascii="Times New Roman" w:eastAsia="Times New Roman" w:hAnsi="Times New Roman"/>
          <w:sz w:val="24"/>
          <w:szCs w:val="24"/>
          <w:lang w:val="lt-LT"/>
        </w:rPr>
        <w:t xml:space="preserve"> nurodymus, CVP IS pašalina esamus naudotojus arba apriboja j</w:t>
      </w:r>
      <w:r>
        <w:rPr>
          <w:rFonts w:ascii="Times New Roman" w:eastAsia="Times New Roman" w:hAnsi="Times New Roman"/>
          <w:sz w:val="24"/>
          <w:szCs w:val="24"/>
          <w:lang w:val="lt-LT"/>
        </w:rPr>
        <w:t>ų teises ir prieigą prie CVP IS;</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numPr>
          <w:ilvl w:val="1"/>
          <w:numId w:val="9"/>
        </w:numPr>
        <w:tabs>
          <w:tab w:val="left" w:pos="851"/>
        </w:tabs>
        <w:spacing w:line="234" w:lineRule="auto"/>
        <w:ind w:left="284" w:firstLine="544"/>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Perkančiosios organizacijos CVP IS registruotų naudotojų sąrašus, asmenų, turinčių prieigą pri</w:t>
      </w:r>
      <w:r>
        <w:rPr>
          <w:rFonts w:ascii="Times New Roman" w:eastAsia="Times New Roman" w:hAnsi="Times New Roman"/>
          <w:sz w:val="24"/>
          <w:szCs w:val="24"/>
          <w:lang w:val="lt-LT"/>
        </w:rPr>
        <w:t>e CVP IS</w:t>
      </w:r>
      <w:r w:rsidRPr="000B6533">
        <w:rPr>
          <w:rFonts w:ascii="Times New Roman" w:eastAsia="Times New Roman" w:hAnsi="Times New Roman"/>
          <w:sz w:val="24"/>
          <w:szCs w:val="24"/>
          <w:lang w:val="lt-LT"/>
        </w:rPr>
        <w:t>.</w:t>
      </w: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numPr>
          <w:ilvl w:val="0"/>
          <w:numId w:val="6"/>
        </w:numPr>
        <w:tabs>
          <w:tab w:val="left" w:pos="1234"/>
        </w:tabs>
        <w:spacing w:line="237"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 xml:space="preserve"> </w:t>
      </w:r>
      <w:r w:rsidRPr="000B6533">
        <w:rPr>
          <w:rFonts w:ascii="Times New Roman" w:hAnsi="Times New Roman"/>
          <w:sz w:val="24"/>
          <w:szCs w:val="24"/>
          <w:lang w:val="lt-LT"/>
        </w:rPr>
        <w:t xml:space="preserve">Perkančioji organizacija privalo </w:t>
      </w:r>
      <w:r w:rsidRPr="000B6533">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w:t>
      </w:r>
      <w:r>
        <w:rPr>
          <w:rFonts w:ascii="Times New Roman" w:hAnsi="Times New Roman"/>
          <w:bCs/>
          <w:sz w:val="24"/>
          <w:szCs w:val="24"/>
          <w:lang w:val="lt-LT" w:eastAsia="lt-LT"/>
        </w:rPr>
        <w:t xml:space="preserve">10 000 </w:t>
      </w:r>
      <w:proofErr w:type="spellStart"/>
      <w:r>
        <w:rPr>
          <w:rFonts w:ascii="Times New Roman" w:hAnsi="Times New Roman"/>
          <w:bCs/>
          <w:sz w:val="24"/>
          <w:szCs w:val="24"/>
          <w:lang w:val="lt-LT" w:eastAsia="lt-LT"/>
        </w:rPr>
        <w:t>Eur</w:t>
      </w:r>
      <w:proofErr w:type="spellEnd"/>
      <w:r>
        <w:rPr>
          <w:rFonts w:ascii="Times New Roman" w:hAnsi="Times New Roman"/>
          <w:bCs/>
          <w:sz w:val="24"/>
          <w:szCs w:val="24"/>
          <w:lang w:val="lt-LT" w:eastAsia="lt-LT"/>
        </w:rPr>
        <w:t xml:space="preserve"> (dešimt tūkstančių eu</w:t>
      </w:r>
      <w:r w:rsidRPr="000B6533">
        <w:rPr>
          <w:rFonts w:ascii="Times New Roman" w:hAnsi="Times New Roman"/>
          <w:bCs/>
          <w:sz w:val="24"/>
          <w:szCs w:val="24"/>
          <w:lang w:val="lt-LT" w:eastAsia="lt-LT"/>
        </w:rPr>
        <w:t xml:space="preserve">rų) (be pridėtinės vertės mokesčio). </w:t>
      </w:r>
    </w:p>
    <w:p w:rsidR="00075366" w:rsidRPr="00CC0361" w:rsidRDefault="00075366" w:rsidP="00075366">
      <w:pPr>
        <w:numPr>
          <w:ilvl w:val="0"/>
          <w:numId w:val="6"/>
        </w:numPr>
        <w:tabs>
          <w:tab w:val="left" w:pos="1246"/>
        </w:tabs>
        <w:spacing w:line="237" w:lineRule="auto"/>
        <w:ind w:left="260" w:firstLine="568"/>
        <w:jc w:val="both"/>
        <w:rPr>
          <w:rFonts w:ascii="Times New Roman" w:eastAsia="Times New Roman" w:hAnsi="Times New Roman"/>
          <w:sz w:val="24"/>
          <w:szCs w:val="24"/>
          <w:lang w:val="lt-LT"/>
        </w:rPr>
      </w:pPr>
      <w:r w:rsidRPr="005866C3">
        <w:rPr>
          <w:rFonts w:ascii="Times New Roman" w:eastAsia="Times New Roman" w:hAnsi="Times New Roman"/>
          <w:sz w:val="24"/>
          <w:szCs w:val="24"/>
          <w:lang w:val="lt-LT"/>
        </w:rPr>
        <w:t xml:space="preserve"> Tam tikslui paskirtas už pirkimų vykdymą naudojantis CPO elektroniniu katalogu atsakingas asmuo. </w:t>
      </w:r>
      <w:r w:rsidRPr="005866C3">
        <w:rPr>
          <w:rFonts w:ascii="Times New Roman" w:eastAsia="Times New Roman" w:hAnsi="Times New Roman"/>
          <w:b/>
          <w:sz w:val="24"/>
          <w:szCs w:val="24"/>
          <w:lang w:val="lt-LT"/>
        </w:rPr>
        <w:t>Už pirkimų vykdymą naudojantis CPO elektroniniu katalogu atsakingas asmuo</w:t>
      </w:r>
      <w:r>
        <w:rPr>
          <w:rFonts w:ascii="Times New Roman" w:eastAsia="Times New Roman" w:hAnsi="Times New Roman"/>
          <w:b/>
          <w:sz w:val="24"/>
          <w:szCs w:val="24"/>
          <w:lang w:val="lt-LT"/>
        </w:rPr>
        <w:t xml:space="preserve"> </w:t>
      </w:r>
      <w:r w:rsidRPr="00CC0361">
        <w:rPr>
          <w:rFonts w:ascii="Times New Roman" w:eastAsia="Times New Roman" w:hAnsi="Times New Roman"/>
          <w:sz w:val="24"/>
          <w:szCs w:val="24"/>
          <w:lang w:val="lt-LT"/>
        </w:rPr>
        <w:t>Perkančiosios organizacijos direktoriaus pavedimu tiesiogiai vykdo prekių, paslaugų ar darbų pirkimus naudoda</w:t>
      </w:r>
      <w:r>
        <w:rPr>
          <w:rFonts w:ascii="Times New Roman" w:eastAsia="Times New Roman" w:hAnsi="Times New Roman"/>
          <w:sz w:val="24"/>
          <w:szCs w:val="24"/>
          <w:lang w:val="lt-LT"/>
        </w:rPr>
        <w:t>masis CPO elektroniniu katalogu.</w:t>
      </w: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tabs>
          <w:tab w:val="left" w:pos="1395"/>
        </w:tabs>
        <w:spacing w:line="238" w:lineRule="auto"/>
        <w:jc w:val="both"/>
        <w:rPr>
          <w:rFonts w:ascii="Times New Roman" w:eastAsia="Times New Roman" w:hAnsi="Times New Roman"/>
          <w:sz w:val="24"/>
          <w:szCs w:val="24"/>
          <w:lang w:val="lt-LT"/>
        </w:rPr>
      </w:pPr>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sidRPr="000B6533">
        <w:rPr>
          <w:rFonts w:ascii="Times New Roman" w:eastAsia="Times New Roman" w:hAnsi="Times New Roman"/>
          <w:b/>
          <w:sz w:val="24"/>
          <w:szCs w:val="24"/>
          <w:lang w:val="lt-LT"/>
        </w:rPr>
        <w:t>III. PERKANČIOSIOS ORGANIZACIJOS PREKIŲ, PASLAUGŲ IR (AR) DARBŲ POREIKIO</w:t>
      </w:r>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sidRPr="000B6533">
        <w:rPr>
          <w:rFonts w:ascii="Times New Roman" w:eastAsia="Times New Roman" w:hAnsi="Times New Roman"/>
          <w:b/>
          <w:sz w:val="24"/>
          <w:szCs w:val="24"/>
          <w:lang w:val="lt-LT"/>
        </w:rPr>
        <w:t>FORMAVIMO ETAPAS</w:t>
      </w:r>
    </w:p>
    <w:p w:rsidR="00075366" w:rsidRPr="000B6533" w:rsidRDefault="00075366" w:rsidP="00075366">
      <w:pPr>
        <w:spacing w:line="0" w:lineRule="atLeast"/>
        <w:ind w:right="-259"/>
        <w:rPr>
          <w:rFonts w:ascii="Times New Roman" w:eastAsia="Times New Roman" w:hAnsi="Times New Roman"/>
          <w:b/>
          <w:sz w:val="24"/>
          <w:szCs w:val="24"/>
          <w:lang w:val="lt-LT"/>
        </w:rPr>
      </w:pPr>
    </w:p>
    <w:p w:rsidR="00075366" w:rsidRPr="000B6533" w:rsidRDefault="00075366" w:rsidP="00075366">
      <w:pPr>
        <w:numPr>
          <w:ilvl w:val="0"/>
          <w:numId w:val="6"/>
        </w:numPr>
        <w:tabs>
          <w:tab w:val="left" w:pos="1203"/>
        </w:tabs>
        <w:spacing w:line="237" w:lineRule="auto"/>
        <w:ind w:left="260" w:firstLine="568"/>
        <w:jc w:val="both"/>
        <w:rPr>
          <w:rFonts w:ascii="Times New Roman" w:eastAsia="Times New Roman" w:hAnsi="Times New Roman"/>
          <w:sz w:val="24"/>
          <w:szCs w:val="24"/>
          <w:lang w:val="lt-LT"/>
        </w:rPr>
      </w:pPr>
      <w:bookmarkStart w:id="2" w:name="page8"/>
      <w:bookmarkEnd w:id="2"/>
      <w:r w:rsidRPr="000B6533">
        <w:rPr>
          <w:rFonts w:ascii="Times New Roman" w:eastAsia="Times New Roman" w:hAnsi="Times New Roman"/>
          <w:sz w:val="24"/>
          <w:szCs w:val="24"/>
          <w:lang w:val="lt-LT"/>
        </w:rPr>
        <w:t>Perkančiosios organizacijos reikmėms reikalingų pirkti prekių, pas</w:t>
      </w:r>
      <w:r>
        <w:rPr>
          <w:rFonts w:ascii="Times New Roman" w:eastAsia="Times New Roman" w:hAnsi="Times New Roman"/>
          <w:sz w:val="24"/>
          <w:szCs w:val="24"/>
          <w:lang w:val="lt-LT"/>
        </w:rPr>
        <w:t>laugų ar darbų poreikį formuoja už pirkimų planavimą atsakingas asmuo</w:t>
      </w:r>
      <w:r w:rsidRPr="000B6533">
        <w:rPr>
          <w:rFonts w:ascii="Times New Roman" w:eastAsia="Times New Roman" w:hAnsi="Times New Roman"/>
          <w:sz w:val="24"/>
          <w:szCs w:val="24"/>
          <w:lang w:val="lt-LT"/>
        </w:rPr>
        <w:t xml:space="preserve">. </w:t>
      </w:r>
    </w:p>
    <w:p w:rsidR="00075366" w:rsidRPr="000B6533" w:rsidRDefault="00075366" w:rsidP="00075366">
      <w:pPr>
        <w:spacing w:line="2" w:lineRule="exact"/>
        <w:rPr>
          <w:rFonts w:ascii="Times New Roman" w:eastAsia="Times New Roman" w:hAnsi="Times New Roman"/>
          <w:sz w:val="24"/>
          <w:szCs w:val="24"/>
          <w:lang w:val="lt-LT"/>
        </w:rPr>
      </w:pPr>
    </w:p>
    <w:p w:rsidR="00075366" w:rsidRPr="000B6533" w:rsidRDefault="00075366" w:rsidP="00075366">
      <w:pPr>
        <w:numPr>
          <w:ilvl w:val="0"/>
          <w:numId w:val="6"/>
        </w:numPr>
        <w:tabs>
          <w:tab w:val="left" w:pos="1180"/>
        </w:tabs>
        <w:spacing w:line="0" w:lineRule="atLeast"/>
        <w:ind w:left="1180" w:hanging="352"/>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w:t>
      </w:r>
      <w:r w:rsidRPr="000B6533">
        <w:rPr>
          <w:rFonts w:ascii="Times New Roman" w:eastAsia="Times New Roman" w:hAnsi="Times New Roman"/>
          <w:sz w:val="24"/>
          <w:szCs w:val="24"/>
          <w:lang w:val="lt-LT"/>
        </w:rPr>
        <w:t>, rengdamas pirkimų sąrašą, turi:</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spacing w:line="236"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18</w:t>
      </w:r>
      <w:r w:rsidRPr="000B6533">
        <w:rPr>
          <w:rFonts w:ascii="Times New Roman" w:eastAsia="Times New Roman" w:hAnsi="Times New Roman"/>
          <w:sz w:val="24"/>
          <w:szCs w:val="24"/>
          <w:lang w:val="lt-LT"/>
        </w:rPr>
        <w:t>.1. atlikti rinkos tyrimą</w:t>
      </w:r>
      <w:r>
        <w:rPr>
          <w:rFonts w:ascii="Times New Roman" w:eastAsia="Times New Roman" w:hAnsi="Times New Roman"/>
          <w:sz w:val="24"/>
          <w:szCs w:val="24"/>
          <w:lang w:val="lt-LT"/>
        </w:rPr>
        <w:t xml:space="preserve"> (jeigu yra poreikis)</w:t>
      </w:r>
      <w:r w:rsidRPr="000B6533">
        <w:rPr>
          <w:rFonts w:ascii="Times New Roman" w:eastAsia="Times New Roman" w:hAnsi="Times New Roman"/>
          <w:sz w:val="24"/>
          <w:szCs w:val="24"/>
          <w:lang w:val="lt-LT"/>
        </w:rPr>
        <w:t>, reikalingą potencialiems tiekėjams, numatomai pirkimo vertei ir galimybei supaprastintą pirkimą atlikti iš Viešųjų pirkimų įstatymo 23 straipsnio 1 dalyje nurodytų įstaigų ir įmonių nustatyti;</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6"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18</w:t>
      </w:r>
      <w:r w:rsidRPr="000B6533">
        <w:rPr>
          <w:rFonts w:ascii="Times New Roman" w:eastAsia="Times New Roman" w:hAnsi="Times New Roman"/>
          <w:sz w:val="24"/>
          <w:szCs w:val="24"/>
          <w:lang w:val="lt-LT"/>
        </w:rPr>
        <w:t>.2. įvertinti galimybę prekes, paslaugas ir darbus įsigyti naudojantis CPO elektroniniu katalogu ir pirkimų pagrindime pateikti vieną iš toliau pateiktų siūlymų:</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6"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18</w:t>
      </w:r>
      <w:r w:rsidRPr="000B6533">
        <w:rPr>
          <w:rFonts w:ascii="Times New Roman" w:eastAsia="Times New Roman" w:hAnsi="Times New Roman"/>
          <w:sz w:val="24"/>
          <w:szCs w:val="24"/>
          <w:lang w:val="lt-LT"/>
        </w:rPr>
        <w:t xml:space="preserve">.2.1. pirkimą vykdyti naudojantis CPO elektroniniu katalogu, kai jame siūlomos prekės, paslaugos ar darbai atitinka pirkimo </w:t>
      </w:r>
      <w:r>
        <w:rPr>
          <w:rFonts w:ascii="Times New Roman" w:eastAsia="Times New Roman" w:hAnsi="Times New Roman"/>
          <w:sz w:val="24"/>
          <w:szCs w:val="24"/>
          <w:lang w:val="lt-LT"/>
        </w:rPr>
        <w:t xml:space="preserve">Perkančiosios organizacijos </w:t>
      </w:r>
      <w:r w:rsidRPr="000B6533">
        <w:rPr>
          <w:rFonts w:ascii="Times New Roman" w:eastAsia="Times New Roman" w:hAnsi="Times New Roman"/>
          <w:sz w:val="24"/>
          <w:szCs w:val="24"/>
          <w:lang w:val="lt-LT"/>
        </w:rPr>
        <w:t>poreikius ir pirkimas negali būti atliktas efektyvesniu būdu racionaliai naudojant lėšas;</w:t>
      </w: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237"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18</w:t>
      </w:r>
      <w:r w:rsidRPr="000B6533">
        <w:rPr>
          <w:rFonts w:ascii="Times New Roman" w:eastAsia="Times New Roman" w:hAnsi="Times New Roman"/>
          <w:sz w:val="24"/>
          <w:szCs w:val="24"/>
          <w:lang w:val="lt-LT"/>
        </w:rPr>
        <w:t>.2.2.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075366" w:rsidRDefault="00075366" w:rsidP="00075366">
      <w:pPr>
        <w:spacing w:line="237" w:lineRule="auto"/>
        <w:ind w:left="260" w:firstLine="566"/>
        <w:jc w:val="both"/>
        <w:rPr>
          <w:rFonts w:ascii="Times New Roman" w:eastAsia="Times New Roman" w:hAnsi="Times New Roman"/>
          <w:sz w:val="24"/>
          <w:szCs w:val="24"/>
          <w:lang w:val="lt-LT"/>
        </w:rPr>
      </w:pPr>
      <w:r>
        <w:rPr>
          <w:rFonts w:ascii="Times New Roman" w:eastAsia="Times New Roman" w:hAnsi="Times New Roman"/>
          <w:sz w:val="24"/>
          <w:szCs w:val="24"/>
          <w:lang w:val="lt-LT"/>
        </w:rPr>
        <w:t>18</w:t>
      </w:r>
      <w:r w:rsidRPr="000B6533">
        <w:rPr>
          <w:rFonts w:ascii="Times New Roman" w:eastAsia="Times New Roman" w:hAnsi="Times New Roman"/>
          <w:sz w:val="24"/>
          <w:szCs w:val="24"/>
          <w:lang w:val="lt-LT"/>
        </w:rPr>
        <w:t>.3. įvertinti, ar ketinamoms įsigyti prekėms, paslaugoms ar darbams taikytini aplinkos apsaugos kriterijai, energijos vartojimo efektyvumo reikalavimai, ir pirkimų pagrindime pateikti siūlymus dėl šių kri</w:t>
      </w:r>
      <w:r>
        <w:rPr>
          <w:rFonts w:ascii="Times New Roman" w:eastAsia="Times New Roman" w:hAnsi="Times New Roman"/>
          <w:sz w:val="24"/>
          <w:szCs w:val="24"/>
          <w:lang w:val="lt-LT"/>
        </w:rPr>
        <w:t>terijų taikymo vykdant pirkimą.</w:t>
      </w:r>
    </w:p>
    <w:p w:rsidR="00075366" w:rsidRPr="000B6533" w:rsidRDefault="00075366" w:rsidP="00075366">
      <w:pPr>
        <w:spacing w:line="237" w:lineRule="auto"/>
        <w:ind w:left="260" w:firstLine="566"/>
        <w:jc w:val="both"/>
        <w:rPr>
          <w:rFonts w:ascii="Times New Roman" w:eastAsia="Times New Roman" w:hAnsi="Times New Roman"/>
          <w:sz w:val="24"/>
          <w:szCs w:val="24"/>
          <w:lang w:val="lt-LT"/>
        </w:rPr>
      </w:pPr>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sidRPr="000B6533">
        <w:rPr>
          <w:rFonts w:ascii="Times New Roman" w:eastAsia="Times New Roman" w:hAnsi="Times New Roman"/>
          <w:b/>
          <w:sz w:val="24"/>
          <w:szCs w:val="24"/>
          <w:lang w:val="lt-LT"/>
        </w:rPr>
        <w:t>IV. PIRKIMŲ PLANAVIMO ETAPAS</w:t>
      </w:r>
    </w:p>
    <w:p w:rsidR="00075366" w:rsidRPr="000B6533" w:rsidRDefault="00075366" w:rsidP="00075366">
      <w:pPr>
        <w:spacing w:line="283" w:lineRule="exact"/>
        <w:rPr>
          <w:rFonts w:ascii="Times New Roman" w:eastAsia="Times New Roman" w:hAnsi="Times New Roman"/>
          <w:sz w:val="24"/>
          <w:szCs w:val="24"/>
          <w:lang w:val="lt-LT"/>
        </w:rPr>
      </w:pPr>
    </w:p>
    <w:p w:rsidR="00075366" w:rsidRPr="000B6533" w:rsidRDefault="00075366" w:rsidP="00075366">
      <w:pPr>
        <w:numPr>
          <w:ilvl w:val="0"/>
          <w:numId w:val="6"/>
        </w:numPr>
        <w:tabs>
          <w:tab w:val="left" w:pos="1232"/>
        </w:tabs>
        <w:spacing w:line="239"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 xml:space="preserve">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Rengiant pirkimų planą, turi teisę gauti iš Perkančiosios organizacijos </w:t>
      </w:r>
      <w:r>
        <w:rPr>
          <w:rFonts w:ascii="Times New Roman" w:eastAsia="Times New Roman" w:hAnsi="Times New Roman"/>
          <w:sz w:val="24"/>
          <w:szCs w:val="24"/>
          <w:lang w:val="lt-LT"/>
        </w:rPr>
        <w:t xml:space="preserve">darbuotojų </w:t>
      </w:r>
      <w:r w:rsidRPr="000B6533">
        <w:rPr>
          <w:rFonts w:ascii="Times New Roman" w:eastAsia="Times New Roman" w:hAnsi="Times New Roman"/>
          <w:sz w:val="24"/>
          <w:szCs w:val="24"/>
          <w:lang w:val="lt-LT"/>
        </w:rPr>
        <w:t>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bei kitas pirkimo objektui keliamas sąlygas. Informacija pateikiama ne vėliau kaip iki einamųjų biudžetinių metų sausio 20 dienos.</w:t>
      </w:r>
    </w:p>
    <w:p w:rsidR="00075366" w:rsidRPr="000B6533" w:rsidRDefault="00075366" w:rsidP="00075366">
      <w:pPr>
        <w:spacing w:line="12" w:lineRule="exact"/>
        <w:rPr>
          <w:rFonts w:ascii="Times New Roman" w:eastAsia="Times New Roman" w:hAnsi="Times New Roman"/>
          <w:sz w:val="24"/>
          <w:szCs w:val="24"/>
          <w:lang w:val="lt-LT"/>
        </w:rPr>
      </w:pPr>
    </w:p>
    <w:p w:rsidR="00075366" w:rsidRPr="000B6533" w:rsidRDefault="00075366" w:rsidP="00075366">
      <w:pPr>
        <w:numPr>
          <w:ilvl w:val="0"/>
          <w:numId w:val="6"/>
        </w:numPr>
        <w:tabs>
          <w:tab w:val="left" w:pos="1203"/>
        </w:tabs>
        <w:spacing w:line="237"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Už pirkimų planavimą atsakingas asmuo, parengęs pirkimų planą teikia tvirtinti Perkančiosios organizacijos</w:t>
      </w:r>
      <w:r>
        <w:rPr>
          <w:rFonts w:ascii="Times New Roman" w:eastAsia="Times New Roman" w:hAnsi="Times New Roman"/>
          <w:sz w:val="24"/>
          <w:szCs w:val="24"/>
          <w:lang w:val="lt-LT"/>
        </w:rPr>
        <w:t xml:space="preserve"> direktoriui</w:t>
      </w:r>
      <w:r w:rsidRPr="000B6533">
        <w:rPr>
          <w:rFonts w:ascii="Times New Roman" w:eastAsia="Times New Roman" w:hAnsi="Times New Roman"/>
          <w:sz w:val="24"/>
          <w:szCs w:val="24"/>
          <w:lang w:val="lt-LT"/>
        </w:rPr>
        <w:t xml:space="preserve">. Perkančiosios organizacijos </w:t>
      </w:r>
      <w:r>
        <w:rPr>
          <w:rFonts w:ascii="Times New Roman" w:eastAsia="Times New Roman" w:hAnsi="Times New Roman"/>
          <w:sz w:val="24"/>
          <w:szCs w:val="24"/>
          <w:lang w:val="lt-LT"/>
        </w:rPr>
        <w:t xml:space="preserve">direktoriui </w:t>
      </w:r>
      <w:r w:rsidRPr="000B6533">
        <w:rPr>
          <w:rFonts w:ascii="Times New Roman" w:eastAsia="Times New Roman" w:hAnsi="Times New Roman"/>
          <w:sz w:val="24"/>
          <w:szCs w:val="24"/>
          <w:lang w:val="lt-LT"/>
        </w:rPr>
        <w:t>patvirtinus p</w:t>
      </w:r>
      <w:r>
        <w:rPr>
          <w:rFonts w:ascii="Times New Roman" w:eastAsia="Times New Roman" w:hAnsi="Times New Roman"/>
          <w:sz w:val="24"/>
          <w:szCs w:val="24"/>
          <w:lang w:val="lt-LT"/>
        </w:rPr>
        <w:t>laną, rengia pirkimų suvestinę teisės aktuose nustatyta tvarka.</w:t>
      </w:r>
    </w:p>
    <w:p w:rsidR="00075366" w:rsidRPr="000B6533" w:rsidRDefault="00075366" w:rsidP="00075366">
      <w:pPr>
        <w:spacing w:line="17" w:lineRule="exact"/>
        <w:rPr>
          <w:rFonts w:ascii="Times New Roman" w:eastAsia="Times New Roman" w:hAnsi="Times New Roman"/>
          <w:sz w:val="24"/>
          <w:szCs w:val="24"/>
          <w:lang w:val="lt-LT"/>
        </w:rPr>
      </w:pP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numPr>
          <w:ilvl w:val="0"/>
          <w:numId w:val="6"/>
        </w:numPr>
        <w:tabs>
          <w:tab w:val="left" w:pos="1249"/>
        </w:tabs>
        <w:spacing w:line="236" w:lineRule="auto"/>
        <w:ind w:left="260" w:firstLine="568"/>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Atsiradus poreikiui einamaisiais biudžetiniais metais tikslinti pirkimų planą,</w:t>
      </w:r>
      <w:r>
        <w:rPr>
          <w:rFonts w:ascii="Times New Roman" w:eastAsia="Times New Roman" w:hAnsi="Times New Roman"/>
          <w:sz w:val="24"/>
          <w:szCs w:val="24"/>
          <w:lang w:val="lt-LT"/>
        </w:rPr>
        <w:t xml:space="preserve"> jis yra patikslinamas</w:t>
      </w:r>
      <w:r w:rsidRPr="000B6533">
        <w:rPr>
          <w:rFonts w:ascii="Times New Roman" w:eastAsia="Times New Roman" w:hAnsi="Times New Roman"/>
          <w:sz w:val="24"/>
          <w:szCs w:val="24"/>
          <w:lang w:val="lt-LT"/>
        </w:rPr>
        <w:t>.</w:t>
      </w:r>
    </w:p>
    <w:p w:rsidR="00075366" w:rsidRPr="000B6533" w:rsidRDefault="00075366" w:rsidP="00075366">
      <w:pPr>
        <w:spacing w:line="282" w:lineRule="exact"/>
        <w:rPr>
          <w:rFonts w:ascii="Times New Roman" w:eastAsia="Times New Roman" w:hAnsi="Times New Roman"/>
          <w:sz w:val="24"/>
          <w:szCs w:val="24"/>
          <w:lang w:val="lt-LT"/>
        </w:rPr>
      </w:pPr>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w:t>
      </w:r>
      <w:r w:rsidRPr="000B6533">
        <w:rPr>
          <w:rFonts w:ascii="Times New Roman" w:eastAsia="Times New Roman" w:hAnsi="Times New Roman"/>
          <w:b/>
          <w:sz w:val="24"/>
          <w:szCs w:val="24"/>
          <w:lang w:val="lt-LT"/>
        </w:rPr>
        <w:t>. PIRKIMO VYKDYMO ETAPAS</w:t>
      </w:r>
    </w:p>
    <w:p w:rsidR="00075366" w:rsidRPr="000B6533" w:rsidRDefault="00075366" w:rsidP="00075366">
      <w:pPr>
        <w:spacing w:line="284" w:lineRule="exact"/>
        <w:rPr>
          <w:rFonts w:ascii="Times New Roman" w:eastAsia="Times New Roman" w:hAnsi="Times New Roman"/>
          <w:sz w:val="24"/>
          <w:szCs w:val="24"/>
          <w:lang w:val="lt-LT"/>
        </w:rPr>
      </w:pPr>
    </w:p>
    <w:p w:rsidR="00075366" w:rsidRPr="000B6533" w:rsidRDefault="00075366" w:rsidP="00075366">
      <w:pPr>
        <w:pStyle w:val="Bodytext"/>
        <w:numPr>
          <w:ilvl w:val="0"/>
          <w:numId w:val="6"/>
        </w:numPr>
        <w:tabs>
          <w:tab w:val="left" w:pos="1080"/>
        </w:tabs>
        <w:spacing w:line="240" w:lineRule="auto"/>
        <w:ind w:firstLine="720"/>
        <w:rPr>
          <w:noProof/>
          <w:sz w:val="24"/>
          <w:szCs w:val="24"/>
        </w:rPr>
      </w:pPr>
      <w:r w:rsidRPr="000B6533">
        <w:rPr>
          <w:color w:val="auto"/>
          <w:sz w:val="24"/>
          <w:szCs w:val="24"/>
        </w:rPr>
        <w:t>Pirkimų procedūras Perkančiojoje organizacijoje atlieka Viešojo pirkimo komisija, patvirtinta Perkanči</w:t>
      </w:r>
      <w:r>
        <w:rPr>
          <w:color w:val="auto"/>
          <w:sz w:val="24"/>
          <w:szCs w:val="24"/>
        </w:rPr>
        <w:t>osios organizacijos direktoriaus</w:t>
      </w:r>
      <w:r w:rsidRPr="000B6533">
        <w:rPr>
          <w:color w:val="auto"/>
          <w:sz w:val="24"/>
          <w:szCs w:val="24"/>
        </w:rPr>
        <w:t xml:space="preserve"> įsakymu ar Pirkimų organizatorius, paskirtas Perkančiosios organizacijos</w:t>
      </w:r>
      <w:r>
        <w:rPr>
          <w:color w:val="auto"/>
          <w:sz w:val="24"/>
          <w:szCs w:val="24"/>
        </w:rPr>
        <w:t xml:space="preserve"> direktoriaus</w:t>
      </w:r>
      <w:r w:rsidRPr="000B6533">
        <w:rPr>
          <w:color w:val="auto"/>
          <w:sz w:val="24"/>
          <w:szCs w:val="24"/>
        </w:rPr>
        <w:t xml:space="preserve"> įsakymu.</w:t>
      </w:r>
    </w:p>
    <w:p w:rsidR="00075366" w:rsidRPr="00754826" w:rsidRDefault="00075366" w:rsidP="00075366">
      <w:pPr>
        <w:pStyle w:val="Bodytext"/>
        <w:numPr>
          <w:ilvl w:val="0"/>
          <w:numId w:val="6"/>
        </w:numPr>
        <w:tabs>
          <w:tab w:val="left" w:pos="1080"/>
        </w:tabs>
        <w:spacing w:line="240" w:lineRule="auto"/>
        <w:ind w:firstLine="720"/>
        <w:rPr>
          <w:sz w:val="24"/>
          <w:szCs w:val="24"/>
        </w:rPr>
      </w:pPr>
      <w:r w:rsidRPr="00754826">
        <w:rPr>
          <w:sz w:val="24"/>
          <w:szCs w:val="24"/>
        </w:rPr>
        <w:t>Perkanč</w:t>
      </w:r>
      <w:r>
        <w:rPr>
          <w:sz w:val="24"/>
          <w:szCs w:val="24"/>
        </w:rPr>
        <w:t>iosios organizacijos direktorius</w:t>
      </w:r>
      <w:r w:rsidRPr="00754826">
        <w:rPr>
          <w:sz w:val="24"/>
          <w:szCs w:val="24"/>
        </w:rPr>
        <w:t xml:space="preserve"> priima sprendimą pavesti mažos vertės pirkimo procedūras atlikti Pirkimo organizatoriui, kai konkrečių prekių, paslaugų ar darbų pirkimo sutarties vertė mažesnė kaip </w:t>
      </w:r>
      <w:r>
        <w:rPr>
          <w:sz w:val="24"/>
          <w:szCs w:val="24"/>
        </w:rPr>
        <w:t xml:space="preserve">5.000,00 </w:t>
      </w:r>
      <w:proofErr w:type="spellStart"/>
      <w:r>
        <w:rPr>
          <w:sz w:val="24"/>
          <w:szCs w:val="24"/>
        </w:rPr>
        <w:t>Eur</w:t>
      </w:r>
      <w:proofErr w:type="spellEnd"/>
      <w:r w:rsidRPr="00754826">
        <w:rPr>
          <w:sz w:val="24"/>
          <w:szCs w:val="24"/>
        </w:rPr>
        <w:t xml:space="preserve"> (be pridėtinės vertės mokesčio), Viešojo pirkimo komisijai, kai prekių, paslaugų ar darbų pirkimo sutarties vertė yra viršija </w:t>
      </w:r>
      <w:r>
        <w:rPr>
          <w:sz w:val="24"/>
          <w:szCs w:val="24"/>
        </w:rPr>
        <w:t xml:space="preserve">5.000,00 </w:t>
      </w:r>
      <w:proofErr w:type="spellStart"/>
      <w:r>
        <w:rPr>
          <w:sz w:val="24"/>
          <w:szCs w:val="24"/>
        </w:rPr>
        <w:t>Eur</w:t>
      </w:r>
      <w:proofErr w:type="spellEnd"/>
      <w:r w:rsidRPr="00754826">
        <w:rPr>
          <w:sz w:val="24"/>
          <w:szCs w:val="24"/>
        </w:rPr>
        <w:t xml:space="preserve"> (be pridėtinės vertės mokesčio)</w:t>
      </w:r>
      <w:r>
        <w:rPr>
          <w:sz w:val="24"/>
          <w:szCs w:val="24"/>
        </w:rPr>
        <w:t xml:space="preserve">. </w:t>
      </w:r>
    </w:p>
    <w:p w:rsidR="00075366" w:rsidRPr="000B6533" w:rsidRDefault="00075366" w:rsidP="00075366">
      <w:pPr>
        <w:numPr>
          <w:ilvl w:val="0"/>
          <w:numId w:val="6"/>
        </w:numPr>
        <w:tabs>
          <w:tab w:val="left" w:pos="1237"/>
        </w:tabs>
        <w:spacing w:line="236" w:lineRule="auto"/>
        <w:ind w:firstLine="828"/>
        <w:jc w:val="both"/>
        <w:rPr>
          <w:rFonts w:ascii="Times New Roman" w:eastAsia="Times New Roman" w:hAnsi="Times New Roman"/>
          <w:sz w:val="24"/>
          <w:szCs w:val="24"/>
          <w:lang w:val="lt-LT"/>
        </w:rPr>
      </w:pPr>
      <w:r w:rsidRPr="000B6533">
        <w:rPr>
          <w:sz w:val="24"/>
          <w:szCs w:val="24"/>
          <w:lang w:val="lt-LT"/>
        </w:rPr>
        <w:t xml:space="preserve"> </w:t>
      </w:r>
      <w:r w:rsidRPr="000B6533">
        <w:rPr>
          <w:rFonts w:ascii="Times New Roman" w:eastAsia="Times New Roman" w:hAnsi="Times New Roman"/>
          <w:sz w:val="24"/>
          <w:szCs w:val="24"/>
          <w:lang w:val="lt-LT"/>
        </w:rPr>
        <w:t xml:space="preserve">Perkančiosios organizacijos </w:t>
      </w:r>
      <w:r>
        <w:rPr>
          <w:rFonts w:ascii="Times New Roman" w:eastAsia="Times New Roman" w:hAnsi="Times New Roman"/>
          <w:sz w:val="24"/>
          <w:szCs w:val="24"/>
          <w:lang w:val="lt-LT"/>
        </w:rPr>
        <w:t>direktorius</w:t>
      </w:r>
      <w:r w:rsidRPr="000B6533">
        <w:rPr>
          <w:rFonts w:ascii="Times New Roman" w:eastAsia="Times New Roman" w:hAnsi="Times New Roman"/>
          <w:sz w:val="24"/>
          <w:szCs w:val="24"/>
          <w:lang w:val="lt-LT"/>
        </w:rPr>
        <w:t xml:space="preserve"> turi teisę priimti sprendimą pavesti supaprastintą mažos vertės pirkimą vykdyti Komisijai, neatsižvelgdamas į Taisyklių </w:t>
      </w:r>
      <w:r w:rsidRPr="00001998">
        <w:rPr>
          <w:rFonts w:ascii="Times New Roman" w:eastAsia="Times New Roman" w:hAnsi="Times New Roman"/>
          <w:color w:val="000000"/>
          <w:sz w:val="24"/>
          <w:szCs w:val="24"/>
          <w:lang w:val="lt-LT"/>
        </w:rPr>
        <w:t xml:space="preserve">23 </w:t>
      </w:r>
      <w:r w:rsidRPr="000B6533">
        <w:rPr>
          <w:rFonts w:ascii="Times New Roman" w:eastAsia="Times New Roman" w:hAnsi="Times New Roman"/>
          <w:sz w:val="24"/>
          <w:szCs w:val="24"/>
          <w:lang w:val="lt-LT"/>
        </w:rPr>
        <w:t>punkte nustatytas aplinkybes ir nurodydamas argumentus dėl tokio sprendimo priėmimo.</w:t>
      </w:r>
    </w:p>
    <w:p w:rsidR="00075366" w:rsidRPr="000B6533" w:rsidRDefault="00075366" w:rsidP="00075366">
      <w:pPr>
        <w:pStyle w:val="Bodytext"/>
        <w:numPr>
          <w:ilvl w:val="0"/>
          <w:numId w:val="6"/>
        </w:numPr>
        <w:tabs>
          <w:tab w:val="left" w:pos="1080"/>
        </w:tabs>
        <w:spacing w:line="240" w:lineRule="auto"/>
        <w:ind w:firstLine="720"/>
        <w:rPr>
          <w:sz w:val="24"/>
          <w:szCs w:val="24"/>
        </w:rPr>
      </w:pPr>
      <w:r w:rsidRPr="000B6533">
        <w:rPr>
          <w:sz w:val="24"/>
          <w:szCs w:val="24"/>
        </w:rPr>
        <w:t xml:space="preserve">Perkančioji organizacija, siekdama užkirsti kelią pirkimuose kylantiems interesų konfliktams, kaip jie apibrėžiami </w:t>
      </w:r>
      <w:bookmarkStart w:id="3" w:name="n1_36"/>
      <w:r w:rsidRPr="000B6533">
        <w:rPr>
          <w:sz w:val="24"/>
          <w:szCs w:val="24"/>
        </w:rPr>
        <w:t>Viešųjų pirkimų įstatymo</w:t>
      </w:r>
      <w:bookmarkStart w:id="4" w:name="pn1_36"/>
      <w:bookmarkEnd w:id="3"/>
      <w:bookmarkEnd w:id="4"/>
      <w:r w:rsidRPr="000B6533">
        <w:rPr>
          <w:sz w:val="24"/>
          <w:szCs w:val="24"/>
        </w:rPr>
        <w:t xml:space="preserve"> </w:t>
      </w:r>
      <w:bookmarkStart w:id="5" w:name="n1_37"/>
      <w:r w:rsidRPr="000B6533">
        <w:rPr>
          <w:sz w:val="24"/>
          <w:szCs w:val="24"/>
        </w:rPr>
        <w:t>21</w:t>
      </w:r>
      <w:bookmarkStart w:id="6" w:name="pn1_37"/>
      <w:bookmarkEnd w:id="5"/>
      <w:bookmarkEnd w:id="6"/>
      <w:r w:rsidRPr="000B6533">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w:t>
      </w:r>
      <w:r>
        <w:rPr>
          <w:sz w:val="24"/>
          <w:szCs w:val="24"/>
        </w:rPr>
        <w:t>2</w:t>
      </w:r>
      <w:r w:rsidRPr="000B6533">
        <w:rPr>
          <w:sz w:val="24"/>
          <w:szCs w:val="24"/>
        </w:rPr>
        <w:t xml:space="preserve"> priedas) ir nešališkumo deklaraciją (Taisyklių </w:t>
      </w:r>
      <w:r>
        <w:rPr>
          <w:sz w:val="24"/>
          <w:szCs w:val="24"/>
        </w:rPr>
        <w:t>1</w:t>
      </w:r>
      <w:r w:rsidRPr="000B6533">
        <w:rPr>
          <w:sz w:val="24"/>
          <w:szCs w:val="24"/>
        </w:rPr>
        <w:t xml:space="preserve"> priedas) asmuo pasirašo, kai yra paskiriamas atlikti jam numatytas pareigas. </w:t>
      </w:r>
    </w:p>
    <w:p w:rsidR="00075366" w:rsidRPr="000B6533" w:rsidRDefault="00075366" w:rsidP="00075366">
      <w:pPr>
        <w:pStyle w:val="Bodytext"/>
        <w:numPr>
          <w:ilvl w:val="0"/>
          <w:numId w:val="6"/>
        </w:numPr>
        <w:tabs>
          <w:tab w:val="left" w:pos="1080"/>
        </w:tabs>
        <w:spacing w:line="240" w:lineRule="auto"/>
        <w:ind w:firstLine="720"/>
        <w:rPr>
          <w:sz w:val="24"/>
          <w:szCs w:val="24"/>
        </w:rPr>
      </w:pPr>
      <w:r w:rsidRPr="000B6533">
        <w:rPr>
          <w:sz w:val="24"/>
          <w:szCs w:val="24"/>
        </w:rPr>
        <w:t>Viešojo pirkimo komisija:</w:t>
      </w:r>
    </w:p>
    <w:p w:rsidR="00075366" w:rsidRPr="000B6533" w:rsidRDefault="00075366" w:rsidP="00075366">
      <w:pPr>
        <w:pStyle w:val="Bodytext"/>
        <w:numPr>
          <w:ilvl w:val="1"/>
          <w:numId w:val="10"/>
        </w:numPr>
        <w:tabs>
          <w:tab w:val="num" w:pos="720"/>
          <w:tab w:val="left" w:pos="1080"/>
        </w:tabs>
        <w:spacing w:line="240" w:lineRule="auto"/>
        <w:ind w:firstLine="229"/>
        <w:rPr>
          <w:sz w:val="24"/>
          <w:szCs w:val="24"/>
        </w:rPr>
      </w:pPr>
      <w:r w:rsidRPr="000B6533">
        <w:rPr>
          <w:sz w:val="24"/>
          <w:szCs w:val="24"/>
        </w:rPr>
        <w:lastRenderedPageBreak/>
        <w:t>parenka pirkimo būdą;</w:t>
      </w:r>
    </w:p>
    <w:p w:rsidR="00075366" w:rsidRPr="00754826" w:rsidRDefault="00075366" w:rsidP="00075366">
      <w:pPr>
        <w:pStyle w:val="Bodytext"/>
        <w:numPr>
          <w:ilvl w:val="1"/>
          <w:numId w:val="10"/>
        </w:numPr>
        <w:tabs>
          <w:tab w:val="num" w:pos="720"/>
          <w:tab w:val="left" w:pos="1080"/>
        </w:tabs>
        <w:spacing w:line="240" w:lineRule="auto"/>
        <w:ind w:firstLine="229"/>
        <w:rPr>
          <w:sz w:val="24"/>
          <w:szCs w:val="24"/>
        </w:rPr>
      </w:pPr>
      <w:r w:rsidRPr="00754826">
        <w:rPr>
          <w:sz w:val="24"/>
          <w:szCs w:val="24"/>
        </w:rPr>
        <w:t>viešųjų pirkimų komisijos posėdžių eigą ir sprendimus įformina protokolu.</w:t>
      </w:r>
    </w:p>
    <w:p w:rsidR="00075366" w:rsidRPr="000B6533" w:rsidRDefault="00075366" w:rsidP="00075366">
      <w:pPr>
        <w:pStyle w:val="Bodytext"/>
        <w:numPr>
          <w:ilvl w:val="1"/>
          <w:numId w:val="10"/>
        </w:numPr>
        <w:tabs>
          <w:tab w:val="left" w:pos="1080"/>
        </w:tabs>
        <w:spacing w:line="240" w:lineRule="auto"/>
        <w:ind w:left="0" w:firstLine="720"/>
        <w:rPr>
          <w:sz w:val="24"/>
          <w:szCs w:val="24"/>
        </w:rPr>
      </w:pPr>
      <w:r w:rsidRPr="000B6533">
        <w:rPr>
          <w:sz w:val="24"/>
          <w:szCs w:val="24"/>
        </w:rPr>
        <w:t>vykdo visas kitas pirkimo procedūras Viešųjų pirkimo įstatymo nustatyta tvarka pagal Viešųjų pirkimų komisijos reglamente suteiktus įgaliojimus.</w:t>
      </w:r>
    </w:p>
    <w:p w:rsidR="00075366" w:rsidRPr="000B6533" w:rsidRDefault="00075366" w:rsidP="00075366">
      <w:pPr>
        <w:pStyle w:val="Bodytext"/>
        <w:numPr>
          <w:ilvl w:val="0"/>
          <w:numId w:val="10"/>
        </w:numPr>
        <w:tabs>
          <w:tab w:val="left" w:pos="1080"/>
        </w:tabs>
        <w:spacing w:line="240" w:lineRule="auto"/>
        <w:ind w:firstLine="240"/>
        <w:rPr>
          <w:sz w:val="24"/>
          <w:szCs w:val="24"/>
        </w:rPr>
      </w:pPr>
      <w:r w:rsidRPr="000B6533">
        <w:rPr>
          <w:sz w:val="24"/>
          <w:szCs w:val="24"/>
        </w:rPr>
        <w:t xml:space="preserve"> Pirkimo organizatorius:</w:t>
      </w:r>
    </w:p>
    <w:p w:rsidR="00075366" w:rsidRPr="000B6533" w:rsidRDefault="00075366" w:rsidP="00075366">
      <w:pPr>
        <w:pStyle w:val="Bodytext"/>
        <w:numPr>
          <w:ilvl w:val="1"/>
          <w:numId w:val="10"/>
        </w:numPr>
        <w:tabs>
          <w:tab w:val="left" w:pos="1080"/>
        </w:tabs>
        <w:spacing w:line="240" w:lineRule="auto"/>
        <w:ind w:firstLine="240"/>
        <w:rPr>
          <w:sz w:val="24"/>
          <w:szCs w:val="24"/>
        </w:rPr>
      </w:pPr>
      <w:r w:rsidRPr="000B6533">
        <w:rPr>
          <w:sz w:val="24"/>
          <w:szCs w:val="24"/>
        </w:rPr>
        <w:t>p</w:t>
      </w:r>
      <w:r>
        <w:rPr>
          <w:sz w:val="24"/>
          <w:szCs w:val="24"/>
        </w:rPr>
        <w:t>arenka pirkimo forma (skelbiamas/ neskelbiamas pirkimas, žodžiu/raštu)</w:t>
      </w:r>
      <w:r w:rsidRPr="000B6533">
        <w:rPr>
          <w:sz w:val="24"/>
          <w:szCs w:val="24"/>
        </w:rPr>
        <w:t xml:space="preserve"> Mažos vertės pirkimų tvarkos aprašo nustatyta tvarka;</w:t>
      </w:r>
    </w:p>
    <w:p w:rsidR="00075366" w:rsidRPr="00754826" w:rsidRDefault="00075366" w:rsidP="00075366">
      <w:pPr>
        <w:pStyle w:val="Bodytext"/>
        <w:numPr>
          <w:ilvl w:val="1"/>
          <w:numId w:val="10"/>
        </w:numPr>
        <w:tabs>
          <w:tab w:val="left" w:pos="1080"/>
        </w:tabs>
        <w:spacing w:line="240" w:lineRule="auto"/>
        <w:ind w:left="0" w:firstLine="720"/>
        <w:rPr>
          <w:sz w:val="24"/>
          <w:szCs w:val="24"/>
        </w:rPr>
      </w:pPr>
      <w:r w:rsidRPr="00754826">
        <w:rPr>
          <w:sz w:val="24"/>
          <w:szCs w:val="24"/>
        </w:rPr>
        <w:t>vykdo mažos vertės pirkimo procedūras Mažos vertės pirkimų aprašo nustatyta tvarka;</w:t>
      </w:r>
    </w:p>
    <w:p w:rsidR="00075366" w:rsidRPr="00754826" w:rsidRDefault="00075366" w:rsidP="00075366">
      <w:pPr>
        <w:pStyle w:val="Bodytext"/>
        <w:numPr>
          <w:ilvl w:val="1"/>
          <w:numId w:val="10"/>
        </w:numPr>
        <w:tabs>
          <w:tab w:val="left" w:pos="1080"/>
        </w:tabs>
        <w:spacing w:line="240" w:lineRule="auto"/>
        <w:ind w:left="0" w:firstLine="720"/>
        <w:rPr>
          <w:sz w:val="24"/>
          <w:szCs w:val="24"/>
        </w:rPr>
      </w:pPr>
      <w:r w:rsidRPr="00754826">
        <w:rPr>
          <w:sz w:val="24"/>
          <w:szCs w:val="24"/>
        </w:rPr>
        <w:t xml:space="preserve">parengia Mažos vertės pirkimo pažymą (Taisyklių </w:t>
      </w:r>
      <w:r>
        <w:rPr>
          <w:sz w:val="24"/>
          <w:szCs w:val="24"/>
        </w:rPr>
        <w:t>3</w:t>
      </w:r>
      <w:r w:rsidRPr="00754826">
        <w:rPr>
          <w:sz w:val="24"/>
          <w:szCs w:val="24"/>
        </w:rPr>
        <w:t xml:space="preserve"> priedas), kai atliekama apklausa apklausiant daugiau kaip vieną tiekėją;</w:t>
      </w:r>
    </w:p>
    <w:p w:rsidR="00075366" w:rsidRPr="000B6533" w:rsidRDefault="00075366" w:rsidP="00075366">
      <w:pPr>
        <w:pStyle w:val="Bodytext"/>
        <w:numPr>
          <w:ilvl w:val="1"/>
          <w:numId w:val="10"/>
        </w:numPr>
        <w:tabs>
          <w:tab w:val="left" w:pos="1080"/>
        </w:tabs>
        <w:spacing w:line="240" w:lineRule="auto"/>
        <w:ind w:left="0" w:firstLine="720"/>
        <w:rPr>
          <w:sz w:val="24"/>
          <w:szCs w:val="24"/>
        </w:rPr>
      </w:pPr>
      <w:r w:rsidRPr="000B6533">
        <w:rPr>
          <w:sz w:val="24"/>
          <w:szCs w:val="24"/>
        </w:rPr>
        <w:t>pirkimo procedūros rezultatus registruoja</w:t>
      </w:r>
      <w:r>
        <w:rPr>
          <w:sz w:val="24"/>
          <w:szCs w:val="24"/>
        </w:rPr>
        <w:t xml:space="preserve"> elektroniniame Pirkimų </w:t>
      </w:r>
      <w:r w:rsidRPr="000B6533">
        <w:rPr>
          <w:sz w:val="24"/>
          <w:szCs w:val="24"/>
        </w:rPr>
        <w:t>žurnale (Taisykl</w:t>
      </w:r>
      <w:r>
        <w:rPr>
          <w:sz w:val="24"/>
          <w:szCs w:val="24"/>
        </w:rPr>
        <w:t>ių 5</w:t>
      </w:r>
      <w:r w:rsidRPr="000B6533">
        <w:rPr>
          <w:sz w:val="24"/>
          <w:szCs w:val="24"/>
        </w:rPr>
        <w:t xml:space="preserve"> priedas), kai atliekama neskelbiama apklausa žodžiu apklausiant vieną tiekėją</w:t>
      </w:r>
      <w:r>
        <w:rPr>
          <w:sz w:val="24"/>
          <w:szCs w:val="24"/>
        </w:rPr>
        <w:t xml:space="preserve"> pirkimo ir kai pirkimų vertė neviršija 500 eurų be PVM</w:t>
      </w:r>
      <w:r w:rsidRPr="000B6533">
        <w:rPr>
          <w:sz w:val="24"/>
          <w:szCs w:val="24"/>
        </w:rPr>
        <w:t>.</w:t>
      </w:r>
    </w:p>
    <w:p w:rsidR="00075366" w:rsidRPr="000B6533" w:rsidRDefault="00075366" w:rsidP="00075366">
      <w:pPr>
        <w:pStyle w:val="Bodytext"/>
        <w:numPr>
          <w:ilvl w:val="0"/>
          <w:numId w:val="10"/>
        </w:numPr>
        <w:tabs>
          <w:tab w:val="left" w:pos="1080"/>
        </w:tabs>
        <w:spacing w:line="240" w:lineRule="auto"/>
        <w:ind w:left="0" w:firstLine="720"/>
        <w:rPr>
          <w:sz w:val="24"/>
          <w:szCs w:val="24"/>
        </w:rPr>
      </w:pPr>
      <w:r w:rsidRPr="000B6533">
        <w:rPr>
          <w:sz w:val="24"/>
          <w:szCs w:val="24"/>
        </w:rPr>
        <w:t>Viešųjų pirkimų komisija ar pirkimo organizatorius parengia pi</w:t>
      </w:r>
      <w:r>
        <w:rPr>
          <w:sz w:val="24"/>
          <w:szCs w:val="24"/>
        </w:rPr>
        <w:t>rkimo dokumentus</w:t>
      </w:r>
      <w:r w:rsidRPr="000B6533">
        <w:rPr>
          <w:sz w:val="24"/>
          <w:szCs w:val="24"/>
        </w:rPr>
        <w:t xml:space="preserve"> ir teikia tvirtinti Perkančiosios organizacijos </w:t>
      </w:r>
      <w:bookmarkStart w:id="7" w:name="page10"/>
      <w:bookmarkEnd w:id="7"/>
      <w:r>
        <w:rPr>
          <w:sz w:val="24"/>
          <w:szCs w:val="24"/>
        </w:rPr>
        <w:t>direktoriui</w:t>
      </w:r>
      <w:r w:rsidRPr="000B6533">
        <w:rPr>
          <w:sz w:val="24"/>
          <w:szCs w:val="24"/>
        </w:rPr>
        <w:t>.</w:t>
      </w:r>
    </w:p>
    <w:p w:rsidR="00075366" w:rsidRPr="000B6533" w:rsidRDefault="00075366" w:rsidP="00075366">
      <w:pPr>
        <w:pStyle w:val="Bodytext"/>
        <w:numPr>
          <w:ilvl w:val="0"/>
          <w:numId w:val="10"/>
        </w:numPr>
        <w:tabs>
          <w:tab w:val="left" w:pos="1080"/>
        </w:tabs>
        <w:spacing w:line="240" w:lineRule="auto"/>
        <w:ind w:left="0" w:firstLine="720"/>
        <w:rPr>
          <w:sz w:val="24"/>
          <w:szCs w:val="24"/>
        </w:rPr>
      </w:pPr>
      <w:r w:rsidRPr="000B6533">
        <w:rPr>
          <w:sz w:val="24"/>
          <w:szCs w:val="24"/>
        </w:rPr>
        <w:t xml:space="preserve">Pirkimo procedūrų vykdymo metu atsiradus aplinkybėms, kurių negalima buvo numatyti, ar kitoms aplinkybės, kurioms esant, tik Perkančiosios organizacijos </w:t>
      </w:r>
      <w:r>
        <w:rPr>
          <w:sz w:val="24"/>
          <w:szCs w:val="24"/>
        </w:rPr>
        <w:t>direktorius</w:t>
      </w:r>
      <w:r w:rsidRPr="000B6533">
        <w:rPr>
          <w:sz w:val="24"/>
          <w:szCs w:val="24"/>
        </w:rPr>
        <w:t xml:space="preserve"> gali priimti sprendimą, Viešojo pirkimo komisija ar pirkimo organizatorius raštu apie tai informuoja Perkan</w:t>
      </w:r>
      <w:r>
        <w:rPr>
          <w:sz w:val="24"/>
          <w:szCs w:val="24"/>
        </w:rPr>
        <w:t>čiosios organizacijos vadovą</w:t>
      </w:r>
      <w:r w:rsidRPr="000B6533">
        <w:rPr>
          <w:sz w:val="24"/>
          <w:szCs w:val="24"/>
        </w:rPr>
        <w:t>.</w:t>
      </w:r>
    </w:p>
    <w:p w:rsidR="00075366" w:rsidRPr="000B6533" w:rsidRDefault="00075366" w:rsidP="00075366">
      <w:pPr>
        <w:pStyle w:val="Bodytext"/>
        <w:numPr>
          <w:ilvl w:val="0"/>
          <w:numId w:val="10"/>
        </w:numPr>
        <w:tabs>
          <w:tab w:val="left" w:pos="1080"/>
        </w:tabs>
        <w:spacing w:line="240" w:lineRule="auto"/>
        <w:ind w:left="0" w:firstLine="720"/>
        <w:rPr>
          <w:sz w:val="24"/>
          <w:szCs w:val="24"/>
        </w:rPr>
      </w:pPr>
      <w:r w:rsidRPr="000B6533">
        <w:rPr>
          <w:sz w:val="24"/>
          <w:szCs w:val="24"/>
        </w:rPr>
        <w:t>Jei pirkimo sutartis pagal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kvalifikacijos sistemą pagal Bendrąjį viešųjų pirkimų žodyną (toliau – BVPŽ), nustatytą Reglamentavimu (EB) Nr. 2195/2002 ir Viešųjų pirkimų įstatymo straipsnį, kuriuo vadovaujantis pasirinktas pirkimo būdas.</w:t>
      </w:r>
    </w:p>
    <w:p w:rsidR="00075366" w:rsidRPr="000B6533" w:rsidRDefault="00075366" w:rsidP="00075366">
      <w:pPr>
        <w:spacing w:line="287" w:lineRule="exact"/>
        <w:rPr>
          <w:rFonts w:ascii="Times New Roman" w:eastAsia="Times New Roman" w:hAnsi="Times New Roman"/>
          <w:sz w:val="24"/>
          <w:szCs w:val="24"/>
          <w:lang w:val="lt-LT"/>
        </w:rPr>
      </w:pPr>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w:t>
      </w:r>
      <w:r w:rsidRPr="000B6533">
        <w:rPr>
          <w:rFonts w:ascii="Times New Roman" w:eastAsia="Times New Roman" w:hAnsi="Times New Roman"/>
          <w:b/>
          <w:sz w:val="24"/>
          <w:szCs w:val="24"/>
          <w:lang w:val="lt-LT"/>
        </w:rPr>
        <w:t>. PIRKIMO SUTARTIES SUDARYMO ETAPAS</w:t>
      </w:r>
    </w:p>
    <w:p w:rsidR="00075366" w:rsidRPr="000B6533" w:rsidRDefault="00075366" w:rsidP="00075366">
      <w:pPr>
        <w:spacing w:line="283" w:lineRule="exact"/>
        <w:rPr>
          <w:rFonts w:ascii="Times New Roman" w:eastAsia="Times New Roman" w:hAnsi="Times New Roman"/>
          <w:sz w:val="24"/>
          <w:szCs w:val="24"/>
          <w:lang w:val="lt-LT"/>
        </w:rPr>
      </w:pPr>
    </w:p>
    <w:p w:rsidR="00075366" w:rsidRPr="000B6533" w:rsidRDefault="00075366" w:rsidP="00075366">
      <w:pPr>
        <w:numPr>
          <w:ilvl w:val="0"/>
          <w:numId w:val="10"/>
        </w:numPr>
        <w:tabs>
          <w:tab w:val="left" w:pos="1217"/>
        </w:tabs>
        <w:spacing w:line="237" w:lineRule="auto"/>
        <w:ind w:left="0" w:firstLine="709"/>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Atlikus pirkimo procedūras ir priėmus sprendimą sudaryti pirkimo sutartį, parengiamas galutinis sutarties projektas (tuo atveju, jeigu pirkimą pavesti vykdyti pirkimo organizatoriui – rengia pirkimo organizatorius; jeigu pirkimą vykdo Viešojo pirkimo komisija – komisijos narys – sekretorius), pagal pirkimo dokumentuose pateiktą projektą (jei toks buvo parengtas) arba pagal pirkimo dokumentuose nustatytas pagrindines pirkimo sutarties sąlygas.</w:t>
      </w:r>
    </w:p>
    <w:p w:rsidR="00075366" w:rsidRPr="000B6533" w:rsidRDefault="00075366" w:rsidP="00075366">
      <w:pPr>
        <w:spacing w:line="5" w:lineRule="exact"/>
        <w:rPr>
          <w:rFonts w:ascii="Times New Roman" w:eastAsia="Times New Roman" w:hAnsi="Times New Roman"/>
          <w:sz w:val="24"/>
          <w:szCs w:val="24"/>
          <w:lang w:val="lt-LT"/>
        </w:rPr>
      </w:pPr>
    </w:p>
    <w:p w:rsidR="00075366" w:rsidRPr="000B6533" w:rsidRDefault="00075366" w:rsidP="00075366">
      <w:pPr>
        <w:spacing w:line="281" w:lineRule="exact"/>
        <w:rPr>
          <w:rFonts w:ascii="Times New Roman" w:eastAsia="Times New Roman" w:hAnsi="Times New Roman"/>
          <w:sz w:val="24"/>
          <w:szCs w:val="24"/>
          <w:lang w:val="lt-LT"/>
        </w:rPr>
      </w:pPr>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w:t>
      </w:r>
      <w:r w:rsidRPr="000B6533">
        <w:rPr>
          <w:rFonts w:ascii="Times New Roman" w:eastAsia="Times New Roman" w:hAnsi="Times New Roman"/>
          <w:b/>
          <w:sz w:val="24"/>
          <w:szCs w:val="24"/>
          <w:lang w:val="lt-LT"/>
        </w:rPr>
        <w:t>I. PIRKIMO SUTARTIES VYKDYMO ETAPAS</w:t>
      </w:r>
    </w:p>
    <w:p w:rsidR="00075366" w:rsidRPr="000B6533" w:rsidRDefault="00075366" w:rsidP="00075366">
      <w:pPr>
        <w:spacing w:line="284" w:lineRule="exact"/>
        <w:rPr>
          <w:rFonts w:ascii="Times New Roman" w:eastAsia="Times New Roman" w:hAnsi="Times New Roman"/>
          <w:sz w:val="24"/>
          <w:szCs w:val="24"/>
          <w:lang w:val="lt-LT"/>
        </w:rPr>
      </w:pPr>
    </w:p>
    <w:p w:rsidR="00075366" w:rsidRPr="009444A0" w:rsidRDefault="00075366" w:rsidP="00075366">
      <w:pPr>
        <w:numPr>
          <w:ilvl w:val="0"/>
          <w:numId w:val="10"/>
        </w:numPr>
        <w:tabs>
          <w:tab w:val="left" w:pos="1256"/>
        </w:tabs>
        <w:spacing w:line="237" w:lineRule="auto"/>
        <w:ind w:left="0" w:firstLine="709"/>
        <w:jc w:val="both"/>
        <w:rPr>
          <w:rFonts w:ascii="Times New Roman" w:eastAsia="Times New Roman" w:hAnsi="Times New Roman"/>
          <w:sz w:val="24"/>
          <w:szCs w:val="24"/>
          <w:lang w:val="lt-LT"/>
        </w:rPr>
      </w:pPr>
      <w:r w:rsidRPr="000B6533">
        <w:rPr>
          <w:rFonts w:ascii="Times New Roman" w:eastAsia="Times New Roman" w:hAnsi="Times New Roman"/>
          <w:sz w:val="24"/>
          <w:szCs w:val="24"/>
          <w:lang w:val="lt-LT"/>
        </w:rPr>
        <w:t>Perkančiosios organizacijos ir tiekėjo įsipareigojimų vykdymo, pristatymo (atlikimo, teikimo) terminų laikymosi koordinavimą (organizavimą), taip pat prekių, paslaugų ir darbų atitikties pirkimo sutartyse numatytiems kokybiniams ir kitiems reikalavi</w:t>
      </w:r>
      <w:r>
        <w:rPr>
          <w:rFonts w:ascii="Times New Roman" w:eastAsia="Times New Roman" w:hAnsi="Times New Roman"/>
          <w:sz w:val="24"/>
          <w:szCs w:val="24"/>
          <w:lang w:val="lt-LT"/>
        </w:rPr>
        <w:t xml:space="preserve">mams </w:t>
      </w:r>
      <w:proofErr w:type="spellStart"/>
      <w:r>
        <w:rPr>
          <w:rFonts w:ascii="Times New Roman" w:eastAsia="Times New Roman" w:hAnsi="Times New Roman"/>
          <w:sz w:val="24"/>
          <w:szCs w:val="24"/>
          <w:lang w:val="lt-LT"/>
        </w:rPr>
        <w:t>stebėsena</w:t>
      </w:r>
      <w:proofErr w:type="spellEnd"/>
      <w:r>
        <w:rPr>
          <w:rFonts w:ascii="Times New Roman" w:eastAsia="Times New Roman" w:hAnsi="Times New Roman"/>
          <w:sz w:val="24"/>
          <w:szCs w:val="24"/>
          <w:lang w:val="lt-LT"/>
        </w:rPr>
        <w:t xml:space="preserve"> pavedama</w:t>
      </w:r>
      <w:r w:rsidRPr="000B6533">
        <w:rPr>
          <w:rFonts w:ascii="Times New Roman" w:eastAsia="Times New Roman" w:hAnsi="Times New Roman"/>
          <w:sz w:val="24"/>
          <w:szCs w:val="24"/>
          <w:lang w:val="lt-LT"/>
        </w:rPr>
        <w:t xml:space="preserve"> Perkanči</w:t>
      </w:r>
      <w:r>
        <w:rPr>
          <w:rFonts w:ascii="Times New Roman" w:eastAsia="Times New Roman" w:hAnsi="Times New Roman"/>
          <w:sz w:val="24"/>
          <w:szCs w:val="24"/>
          <w:lang w:val="lt-LT"/>
        </w:rPr>
        <w:t>osios organizacijos direktoriaus sprendimu</w:t>
      </w:r>
      <w:r w:rsidRPr="000B6533">
        <w:rPr>
          <w:rFonts w:ascii="Times New Roman" w:eastAsia="Times New Roman" w:hAnsi="Times New Roman"/>
          <w:sz w:val="24"/>
          <w:szCs w:val="24"/>
          <w:lang w:val="lt-LT"/>
        </w:rPr>
        <w:t xml:space="preserve"> už pirkimo sutarčių vykdymą atsakingiems asmenims.</w:t>
      </w:r>
      <w:r>
        <w:rPr>
          <w:rFonts w:ascii="Times New Roman" w:eastAsia="Times New Roman" w:hAnsi="Times New Roman"/>
          <w:sz w:val="24"/>
          <w:szCs w:val="24"/>
          <w:lang w:val="lt-LT"/>
        </w:rPr>
        <w:t xml:space="preserve"> Už sutarties vykdymą, kontroliavimą bei už sutarties paskelbimą atsakingas asmuo privalo būti nurodomas</w:t>
      </w:r>
      <w:r w:rsidRPr="009444A0">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p</w:t>
      </w:r>
      <w:r w:rsidRPr="000B6533">
        <w:rPr>
          <w:rFonts w:ascii="Times New Roman" w:eastAsia="Times New Roman" w:hAnsi="Times New Roman"/>
          <w:sz w:val="24"/>
          <w:szCs w:val="24"/>
          <w:lang w:val="lt-LT"/>
        </w:rPr>
        <w:t>irkimo sutartyse</w:t>
      </w:r>
      <w:r>
        <w:rPr>
          <w:rFonts w:ascii="Times New Roman" w:eastAsia="Times New Roman" w:hAnsi="Times New Roman"/>
          <w:sz w:val="24"/>
          <w:szCs w:val="24"/>
          <w:lang w:val="lt-LT"/>
        </w:rPr>
        <w:t>.</w:t>
      </w:r>
      <w:r w:rsidRPr="000B6533">
        <w:rPr>
          <w:rFonts w:ascii="Times New Roman" w:eastAsia="Times New Roman" w:hAnsi="Times New Roman"/>
          <w:sz w:val="24"/>
          <w:szCs w:val="24"/>
          <w:lang w:val="lt-LT"/>
        </w:rPr>
        <w:t xml:space="preserve"> </w:t>
      </w:r>
    </w:p>
    <w:p w:rsidR="00075366" w:rsidRPr="000B6533" w:rsidRDefault="00075366" w:rsidP="00075366">
      <w:pPr>
        <w:spacing w:line="17" w:lineRule="exact"/>
        <w:rPr>
          <w:rFonts w:ascii="Times New Roman" w:eastAsia="Times New Roman" w:hAnsi="Times New Roman"/>
          <w:sz w:val="24"/>
          <w:szCs w:val="24"/>
          <w:lang w:val="lt-LT"/>
        </w:rPr>
      </w:pPr>
    </w:p>
    <w:p w:rsidR="00075366" w:rsidRPr="000B6533" w:rsidRDefault="00075366" w:rsidP="00075366">
      <w:pPr>
        <w:numPr>
          <w:ilvl w:val="0"/>
          <w:numId w:val="10"/>
        </w:numPr>
        <w:tabs>
          <w:tab w:val="left" w:pos="1213"/>
        </w:tabs>
        <w:spacing w:line="237" w:lineRule="auto"/>
        <w:ind w:left="0" w:firstLine="709"/>
        <w:jc w:val="both"/>
        <w:rPr>
          <w:rFonts w:ascii="Times New Roman" w:eastAsia="Times New Roman" w:hAnsi="Times New Roman"/>
          <w:sz w:val="24"/>
          <w:szCs w:val="24"/>
          <w:lang w:val="lt-LT"/>
        </w:rPr>
      </w:pPr>
      <w:r>
        <w:rPr>
          <w:rFonts w:ascii="Times New Roman" w:eastAsia="Times New Roman" w:hAnsi="Times New Roman"/>
          <w:sz w:val="24"/>
          <w:szCs w:val="24"/>
          <w:lang w:val="lt-LT"/>
        </w:rPr>
        <w:t>U</w:t>
      </w:r>
      <w:r w:rsidRPr="000B6533">
        <w:rPr>
          <w:rFonts w:ascii="Times New Roman" w:eastAsia="Times New Roman" w:hAnsi="Times New Roman"/>
          <w:sz w:val="24"/>
          <w:szCs w:val="24"/>
          <w:lang w:val="lt-LT"/>
        </w:rPr>
        <w:t xml:space="preserve">ž pirkimo sutarčių vykdymą atsakingas asmuo, pastebėjęs pirkimo sutarties vykdymo trūkumus ar esant kitoms svarbioms aplinkybėms, gali raštu kreiptis į Perkančiosios organizacijos </w:t>
      </w:r>
      <w:r>
        <w:rPr>
          <w:rFonts w:ascii="Times New Roman" w:eastAsia="Times New Roman" w:hAnsi="Times New Roman"/>
          <w:sz w:val="24"/>
          <w:szCs w:val="24"/>
          <w:lang w:val="lt-LT"/>
        </w:rPr>
        <w:t>vadovą</w:t>
      </w:r>
      <w:r w:rsidRPr="000B6533">
        <w:rPr>
          <w:rFonts w:ascii="Times New Roman" w:eastAsia="Times New Roman" w:hAnsi="Times New Roman"/>
          <w:sz w:val="24"/>
          <w:szCs w:val="24"/>
          <w:lang w:val="lt-LT"/>
        </w:rPr>
        <w:t>, siūlydamas taikyti kontrahentui pirkimo sutartyje numatytų prievolių įvykdymo užtikrinimo būdą (-</w:t>
      </w:r>
      <w:proofErr w:type="spellStart"/>
      <w:r w:rsidRPr="000B6533">
        <w:rPr>
          <w:rFonts w:ascii="Times New Roman" w:eastAsia="Times New Roman" w:hAnsi="Times New Roman"/>
          <w:sz w:val="24"/>
          <w:szCs w:val="24"/>
          <w:lang w:val="lt-LT"/>
        </w:rPr>
        <w:t>us</w:t>
      </w:r>
      <w:proofErr w:type="spellEnd"/>
      <w:r w:rsidRPr="000B6533">
        <w:rPr>
          <w:rFonts w:ascii="Times New Roman" w:eastAsia="Times New Roman" w:hAnsi="Times New Roman"/>
          <w:sz w:val="24"/>
          <w:szCs w:val="24"/>
          <w:lang w:val="lt-LT"/>
        </w:rPr>
        <w:t>), taip pat inicijuoti pirkimo sutarties nutraukimą joje nustatytais pagrindais.</w:t>
      </w:r>
    </w:p>
    <w:p w:rsidR="00075366" w:rsidRPr="000B6533" w:rsidRDefault="00075366" w:rsidP="00075366">
      <w:pPr>
        <w:spacing w:line="17" w:lineRule="exact"/>
        <w:ind w:firstLine="709"/>
        <w:rPr>
          <w:rFonts w:ascii="Times New Roman" w:eastAsia="Times New Roman" w:hAnsi="Times New Roman"/>
          <w:sz w:val="24"/>
          <w:szCs w:val="24"/>
          <w:lang w:val="lt-LT"/>
        </w:rPr>
      </w:pPr>
    </w:p>
    <w:p w:rsidR="00075366" w:rsidRPr="000B6533" w:rsidRDefault="00075366" w:rsidP="00075366">
      <w:pPr>
        <w:spacing w:line="14" w:lineRule="exact"/>
        <w:rPr>
          <w:rFonts w:ascii="Times New Roman" w:eastAsia="Times New Roman" w:hAnsi="Times New Roman"/>
          <w:sz w:val="24"/>
          <w:szCs w:val="24"/>
          <w:lang w:val="lt-LT"/>
        </w:rPr>
      </w:pPr>
    </w:p>
    <w:p w:rsidR="00075366" w:rsidRPr="000B6533" w:rsidRDefault="00075366" w:rsidP="00075366">
      <w:pPr>
        <w:spacing w:line="13" w:lineRule="exact"/>
        <w:rPr>
          <w:rFonts w:ascii="Times New Roman" w:eastAsia="Times New Roman" w:hAnsi="Times New Roman"/>
          <w:sz w:val="24"/>
          <w:szCs w:val="24"/>
          <w:lang w:val="lt-LT"/>
        </w:rPr>
      </w:pPr>
    </w:p>
    <w:p w:rsidR="00075366" w:rsidRPr="000B6533" w:rsidRDefault="00075366" w:rsidP="00075366">
      <w:pPr>
        <w:spacing w:line="282" w:lineRule="exact"/>
        <w:rPr>
          <w:rFonts w:ascii="Times New Roman" w:eastAsia="Times New Roman" w:hAnsi="Times New Roman"/>
          <w:sz w:val="24"/>
          <w:szCs w:val="24"/>
          <w:lang w:val="lt-LT"/>
        </w:rPr>
      </w:pPr>
      <w:bookmarkStart w:id="8" w:name="page11"/>
      <w:bookmarkEnd w:id="8"/>
    </w:p>
    <w:p w:rsidR="00075366" w:rsidRPr="000B6533" w:rsidRDefault="00075366" w:rsidP="00075366">
      <w:pPr>
        <w:spacing w:line="0" w:lineRule="atLeast"/>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VIII</w:t>
      </w:r>
      <w:r w:rsidRPr="000B6533">
        <w:rPr>
          <w:rFonts w:ascii="Times New Roman" w:eastAsia="Times New Roman" w:hAnsi="Times New Roman"/>
          <w:b/>
          <w:sz w:val="24"/>
          <w:szCs w:val="24"/>
          <w:lang w:val="lt-LT"/>
        </w:rPr>
        <w:t>. BAIGIAMOSIOS NUOSTATOS</w:t>
      </w:r>
    </w:p>
    <w:p w:rsidR="00075366" w:rsidRPr="000B6533" w:rsidRDefault="00075366" w:rsidP="00075366">
      <w:pPr>
        <w:spacing w:line="283" w:lineRule="exact"/>
        <w:rPr>
          <w:rFonts w:ascii="Times New Roman" w:eastAsia="Times New Roman" w:hAnsi="Times New Roman"/>
          <w:sz w:val="24"/>
          <w:szCs w:val="24"/>
          <w:lang w:val="lt-LT"/>
        </w:rPr>
      </w:pPr>
    </w:p>
    <w:p w:rsidR="00075366" w:rsidRPr="000B6533" w:rsidRDefault="00075366" w:rsidP="00075366">
      <w:pPr>
        <w:numPr>
          <w:ilvl w:val="0"/>
          <w:numId w:val="10"/>
        </w:numPr>
        <w:tabs>
          <w:tab w:val="left" w:pos="1220"/>
        </w:tabs>
        <w:spacing w:line="234" w:lineRule="auto"/>
        <w:ind w:left="0" w:right="20" w:firstLine="709"/>
        <w:jc w:val="both"/>
        <w:rPr>
          <w:rFonts w:ascii="Times New Roman" w:hAnsi="Times New Roman"/>
          <w:sz w:val="24"/>
          <w:szCs w:val="24"/>
          <w:lang w:val="lt-LT"/>
        </w:rPr>
      </w:pPr>
      <w:r w:rsidRPr="000B6533">
        <w:rPr>
          <w:rFonts w:ascii="Times New Roman" w:hAnsi="Times New Roman"/>
          <w:sz w:val="24"/>
          <w:szCs w:val="24"/>
          <w:lang w:val="lt-LT"/>
        </w:rPr>
        <w:t xml:space="preserve">Planavimo ir pasirengimo pirkimams dokumentai, pirkimo dokumentai, paraiškos, pasiūlymai bei jų nagrinėjimo ir vertinimo dokumentai, Viešojo pirkimo komisijos priėmimo, derybų dialogo ar kiti protokolai, Mažos vertės pirkimo pažymos, susirašinėjimo dokumentai, kiti su pirkimu susiję dokumentai (konfidencialumo pasižadėjimai, nešališkumo deklaracijos, pirkimo sutartys, </w:t>
      </w:r>
      <w:r w:rsidRPr="000B6533">
        <w:rPr>
          <w:rFonts w:ascii="Times New Roman" w:hAnsi="Times New Roman"/>
          <w:sz w:val="24"/>
          <w:szCs w:val="24"/>
          <w:lang w:val="lt-LT"/>
        </w:rPr>
        <w:lastRenderedPageBreak/>
        <w:t xml:space="preserve">pirkimo procedūrų ataskaitos, pirkimo sutarčių ataskaitos) registruojami ir saugomi </w:t>
      </w:r>
      <w:r>
        <w:rPr>
          <w:rFonts w:ascii="Times New Roman" w:hAnsi="Times New Roman"/>
          <w:sz w:val="24"/>
          <w:szCs w:val="24"/>
          <w:lang w:val="lt-LT"/>
        </w:rPr>
        <w:t>Perkančiojoje organizacijoje</w:t>
      </w:r>
    </w:p>
    <w:p w:rsidR="00075366" w:rsidRPr="000B6533" w:rsidRDefault="00075366" w:rsidP="00075366">
      <w:pPr>
        <w:numPr>
          <w:ilvl w:val="0"/>
          <w:numId w:val="10"/>
        </w:numPr>
        <w:tabs>
          <w:tab w:val="left" w:pos="1220"/>
        </w:tabs>
        <w:spacing w:line="234" w:lineRule="auto"/>
        <w:ind w:left="0" w:right="20" w:firstLine="709"/>
        <w:jc w:val="both"/>
        <w:rPr>
          <w:rFonts w:ascii="Times New Roman" w:eastAsia="Times New Roman" w:hAnsi="Times New Roman"/>
          <w:sz w:val="24"/>
          <w:szCs w:val="24"/>
          <w:lang w:val="lt-LT"/>
        </w:rPr>
      </w:pPr>
      <w:r w:rsidRPr="000B6533">
        <w:rPr>
          <w:rFonts w:ascii="Times New Roman" w:hAnsi="Times New Roman"/>
          <w:sz w:val="24"/>
          <w:szCs w:val="24"/>
          <w:lang w:val="lt-LT"/>
        </w:rPr>
        <w:t>Visi su pirkimų organizavimu, vykdymu ir vidaus kontrole susiję dokumentai saugomi kartu su pirkimų procedūrų dokumentais Viešųjų pirkimų įstatymo ir Lietuvos Respublikos dokumentų ir archyvų įstatymo nustatyta tvarka.</w:t>
      </w:r>
    </w:p>
    <w:p w:rsidR="00075366" w:rsidRPr="000B6533" w:rsidRDefault="00075366" w:rsidP="00075366">
      <w:pPr>
        <w:tabs>
          <w:tab w:val="left" w:pos="1220"/>
        </w:tabs>
        <w:spacing w:line="234" w:lineRule="auto"/>
        <w:ind w:right="20"/>
        <w:jc w:val="both"/>
        <w:rPr>
          <w:rFonts w:ascii="Times New Roman" w:hAnsi="Times New Roman"/>
          <w:sz w:val="24"/>
          <w:szCs w:val="24"/>
          <w:lang w:val="lt-LT"/>
        </w:rPr>
      </w:pPr>
    </w:p>
    <w:p w:rsidR="00075366" w:rsidRPr="000B6533" w:rsidRDefault="00075366" w:rsidP="00075366">
      <w:pPr>
        <w:tabs>
          <w:tab w:val="left" w:pos="1261"/>
        </w:tabs>
        <w:spacing w:line="237" w:lineRule="auto"/>
        <w:ind w:left="260" w:firstLine="568"/>
        <w:jc w:val="center"/>
        <w:rPr>
          <w:rFonts w:ascii="Times New Roman" w:eastAsia="Times New Roman" w:hAnsi="Times New Roman"/>
          <w:sz w:val="24"/>
          <w:szCs w:val="24"/>
          <w:lang w:val="lt-LT"/>
        </w:rPr>
        <w:sectPr w:rsidR="00075366" w:rsidRPr="000B6533">
          <w:pgSz w:w="11900" w:h="16834"/>
          <w:pgMar w:top="419" w:right="562" w:bottom="1440" w:left="1440" w:header="0" w:footer="0" w:gutter="0"/>
          <w:cols w:space="0" w:equalWidth="0">
            <w:col w:w="9900"/>
          </w:cols>
          <w:docGrid w:linePitch="360"/>
        </w:sectPr>
      </w:pPr>
      <w:r>
        <w:rPr>
          <w:rFonts w:ascii="Times New Roman" w:eastAsia="Times New Roman" w:hAnsi="Times New Roman"/>
          <w:sz w:val="24"/>
          <w:szCs w:val="24"/>
          <w:lang w:val="lt-LT"/>
        </w:rPr>
        <w:t>_________________________</w:t>
      </w:r>
    </w:p>
    <w:p w:rsidR="0045407C" w:rsidRDefault="00075366"/>
    <w:sectPr w:rsidR="0045407C" w:rsidSect="00D6141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08EDBD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79838CB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7DA0CE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162E2086"/>
    <w:multiLevelType w:val="multilevel"/>
    <w:tmpl w:val="A0820CC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8">
    <w:nsid w:val="577600DC"/>
    <w:multiLevelType w:val="multilevel"/>
    <w:tmpl w:val="60B2FC0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75366"/>
    <w:rsid w:val="00075366"/>
    <w:rsid w:val="00C3685F"/>
    <w:rsid w:val="00D61419"/>
    <w:rsid w:val="00EC62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5366"/>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075366"/>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12203</Words>
  <Characters>6956</Characters>
  <Application>Microsoft Office Word</Application>
  <DocSecurity>0</DocSecurity>
  <Lines>57</Lines>
  <Paragraphs>38</Paragraphs>
  <ScaleCrop>false</ScaleCrop>
  <Company>DreamLair</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2018-02-27T09:46:00Z</dcterms:created>
  <dcterms:modified xsi:type="dcterms:W3CDTF">2018-02-27T09:46:00Z</dcterms:modified>
</cp:coreProperties>
</file>